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F7" w:rsidRPr="00AA6112" w:rsidRDefault="00D50D2D" w:rsidP="00B21BF7">
      <w:pPr>
        <w:pBdr>
          <w:bottom w:val="single" w:sz="12" w:space="1" w:color="auto"/>
        </w:pBdr>
        <w:spacing w:line="240" w:lineRule="auto"/>
        <w:jc w:val="center"/>
        <w:rPr>
          <w:sz w:val="38"/>
          <w:szCs w:val="38"/>
        </w:rPr>
      </w:pPr>
      <w:r w:rsidRPr="00AA6112">
        <w:rPr>
          <w:sz w:val="38"/>
          <w:szCs w:val="38"/>
        </w:rPr>
        <w:t>Pracov</w:t>
      </w:r>
      <w:r w:rsidR="00B21BF7" w:rsidRPr="00AA6112">
        <w:rPr>
          <w:sz w:val="38"/>
          <w:szCs w:val="38"/>
        </w:rPr>
        <w:t>ní list k metodickému materiálu</w:t>
      </w:r>
    </w:p>
    <w:p w:rsidR="00C532C6" w:rsidRPr="00B21BF7" w:rsidRDefault="00D50D2D" w:rsidP="00B21BF7">
      <w:pPr>
        <w:pBdr>
          <w:bottom w:val="single" w:sz="12" w:space="1" w:color="auto"/>
        </w:pBdr>
        <w:jc w:val="center"/>
        <w:rPr>
          <w:sz w:val="40"/>
          <w:szCs w:val="40"/>
        </w:rPr>
      </w:pPr>
      <w:r w:rsidRPr="00B21BF7">
        <w:rPr>
          <w:sz w:val="40"/>
          <w:szCs w:val="40"/>
        </w:rPr>
        <w:t>Výroba dalekohledu</w:t>
      </w:r>
    </w:p>
    <w:p w:rsidR="00E94F36" w:rsidRPr="007713F8" w:rsidRDefault="00E94F36" w:rsidP="00E94F36">
      <w:pPr>
        <w:rPr>
          <w:rFonts w:cs="Times New Roman"/>
        </w:rPr>
      </w:pPr>
      <w:r w:rsidRPr="007713F8">
        <w:rPr>
          <w:rFonts w:cs="Times New Roman"/>
        </w:rPr>
        <w:t>Jméno: ______________________</w:t>
      </w:r>
      <w:r w:rsidR="00B21BF7">
        <w:rPr>
          <w:rFonts w:cs="Times New Roman"/>
        </w:rPr>
        <w:t>___</w:t>
      </w:r>
      <w:r w:rsidRPr="007713F8">
        <w:rPr>
          <w:rFonts w:cs="Times New Roman"/>
        </w:rPr>
        <w:t xml:space="preserve">    </w:t>
      </w:r>
      <w:r w:rsidR="00B21BF7">
        <w:rPr>
          <w:rFonts w:cs="Times New Roman"/>
        </w:rPr>
        <w:tab/>
      </w:r>
      <w:r w:rsidR="00B21BF7">
        <w:rPr>
          <w:rFonts w:cs="Times New Roman"/>
        </w:rPr>
        <w:tab/>
      </w:r>
      <w:r w:rsidR="00B21BF7">
        <w:rPr>
          <w:rFonts w:cs="Times New Roman"/>
        </w:rPr>
        <w:tab/>
      </w:r>
      <w:r w:rsidR="00B21BF7">
        <w:rPr>
          <w:rFonts w:cs="Times New Roman"/>
        </w:rPr>
        <w:tab/>
      </w:r>
      <w:r w:rsidRPr="007713F8">
        <w:rPr>
          <w:rFonts w:cs="Times New Roman"/>
        </w:rPr>
        <w:t>Třída: __________    Datum: __________</w:t>
      </w:r>
    </w:p>
    <w:p w:rsidR="00E94F36" w:rsidRDefault="00E94F36">
      <w:pPr>
        <w:rPr>
          <w:rFonts w:cs="Times New Roman"/>
        </w:rPr>
      </w:pPr>
      <w:r w:rsidRPr="00B21BF7">
        <w:rPr>
          <w:b/>
          <w:sz w:val="28"/>
          <w:szCs w:val="28"/>
          <w:u w:val="single"/>
        </w:rPr>
        <w:t>Bezpečnostní upozornění:</w:t>
      </w:r>
      <w:r w:rsidRPr="00B21BF7">
        <w:rPr>
          <w:b/>
          <w:sz w:val="28"/>
          <w:szCs w:val="28"/>
          <w:u w:val="single"/>
        </w:rPr>
        <w:br/>
      </w:r>
      <w:r w:rsidRPr="00FC17C0">
        <w:rPr>
          <w:rFonts w:cs="Times New Roman"/>
          <w:b/>
        </w:rPr>
        <w:t>Nikdy se nedívejte</w:t>
      </w:r>
      <w:r w:rsidRPr="007713F8">
        <w:rPr>
          <w:rFonts w:cs="Times New Roman"/>
        </w:rPr>
        <w:t xml:space="preserve"> dalekohledem ani přes samotné čočky </w:t>
      </w:r>
      <w:r w:rsidRPr="00FC17C0">
        <w:rPr>
          <w:rFonts w:cs="Times New Roman"/>
          <w:b/>
        </w:rPr>
        <w:t>přímo do Slunce</w:t>
      </w:r>
      <w:r w:rsidR="00FC17C0" w:rsidRPr="00FC17C0">
        <w:rPr>
          <w:rFonts w:cs="Times New Roman"/>
          <w:b/>
        </w:rPr>
        <w:t>!</w:t>
      </w:r>
      <w:r>
        <w:rPr>
          <w:rFonts w:cs="Times New Roman"/>
        </w:rPr>
        <w:t xml:space="preserve"> Hrozí vážné </w:t>
      </w:r>
      <w:r w:rsidR="00FC17C0">
        <w:rPr>
          <w:rFonts w:cs="Times New Roman"/>
        </w:rPr>
        <w:t>poškození</w:t>
      </w:r>
      <w:r>
        <w:rPr>
          <w:rFonts w:cs="Times New Roman"/>
        </w:rPr>
        <w:t xml:space="preserve"> zraku. </w:t>
      </w:r>
      <w:r w:rsidRPr="007713F8">
        <w:rPr>
          <w:rFonts w:cs="Times New Roman"/>
        </w:rPr>
        <w:t xml:space="preserve">Pracujte </w:t>
      </w:r>
      <w:r>
        <w:rPr>
          <w:rFonts w:cs="Times New Roman"/>
        </w:rPr>
        <w:t>dle</w:t>
      </w:r>
      <w:r w:rsidRPr="007713F8">
        <w:rPr>
          <w:rFonts w:cs="Times New Roman"/>
        </w:rPr>
        <w:t xml:space="preserve"> pokynů učitele.</w:t>
      </w:r>
      <w:r>
        <w:rPr>
          <w:rFonts w:cs="Times New Roman"/>
        </w:rPr>
        <w:t xml:space="preserve"> </w:t>
      </w:r>
      <w:r w:rsidRPr="007713F8">
        <w:rPr>
          <w:rFonts w:cs="Times New Roman"/>
        </w:rPr>
        <w:t>Při zkoušení</w:t>
      </w:r>
      <w:r>
        <w:rPr>
          <w:rFonts w:cs="Times New Roman"/>
        </w:rPr>
        <w:t xml:space="preserve"> dalekohledu</w:t>
      </w:r>
      <w:r w:rsidRPr="007713F8">
        <w:rPr>
          <w:rFonts w:cs="Times New Roman"/>
        </w:rPr>
        <w:t xml:space="preserve"> dávejte pozor na </w:t>
      </w:r>
      <w:r>
        <w:rPr>
          <w:rFonts w:cs="Times New Roman"/>
        </w:rPr>
        <w:t>své okolí, jak ve třídě, tak venku.</w:t>
      </w:r>
    </w:p>
    <w:p w:rsidR="00FC17C0" w:rsidRPr="00FC17C0" w:rsidRDefault="00FC17C0" w:rsidP="00FC17C0">
      <w:r w:rsidRPr="00B21BF7">
        <w:rPr>
          <w:b/>
          <w:sz w:val="28"/>
          <w:szCs w:val="28"/>
          <w:u w:val="single"/>
        </w:rPr>
        <w:t>Cíl:</w:t>
      </w:r>
      <w:r w:rsidRPr="00B21BF7">
        <w:rPr>
          <w:sz w:val="28"/>
          <w:szCs w:val="28"/>
          <w:u w:val="single"/>
        </w:rPr>
        <w:br/>
      </w:r>
      <w:r>
        <w:t>Sestavit jednoduchý funkční Keplerův dalekohled, porozumět jeho principu a ověřit funkčnost vyrobeného přístroje.</w:t>
      </w:r>
    </w:p>
    <w:p w:rsidR="00B21BF7" w:rsidRDefault="00E94F36" w:rsidP="00FC17C0">
      <w:pPr>
        <w:rPr>
          <w:b/>
          <w:sz w:val="28"/>
          <w:szCs w:val="28"/>
          <w:u w:val="single"/>
        </w:rPr>
      </w:pPr>
      <w:r w:rsidRPr="00B21BF7">
        <w:rPr>
          <w:b/>
          <w:sz w:val="28"/>
          <w:szCs w:val="28"/>
          <w:u w:val="single"/>
        </w:rPr>
        <w:t>Pomůcky</w:t>
      </w:r>
      <w:r w:rsidRPr="00B21BF7">
        <w:rPr>
          <w:b/>
          <w:sz w:val="28"/>
          <w:szCs w:val="28"/>
          <w:u w:val="single"/>
        </w:rPr>
        <w:t>:</w:t>
      </w:r>
    </w:p>
    <w:p w:rsidR="00B21BF7" w:rsidRPr="00B21BF7" w:rsidRDefault="00E94F36" w:rsidP="00B21BF7">
      <w:pPr>
        <w:pStyle w:val="Odstavecseseznamem"/>
        <w:numPr>
          <w:ilvl w:val="0"/>
          <w:numId w:val="2"/>
        </w:numPr>
        <w:rPr>
          <w:rFonts w:cs="Times New Roman"/>
          <w:i/>
        </w:rPr>
      </w:pPr>
      <w:r w:rsidRPr="00B21BF7">
        <w:rPr>
          <w:rFonts w:cs="Times New Roman"/>
        </w:rPr>
        <w:t xml:space="preserve">Čočka na objektiv s ohniskovou vzdáleností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obj</m:t>
            </m:r>
          </m:sub>
        </m:sSub>
        <m:r>
          <w:rPr>
            <w:rFonts w:ascii="Cambria Math" w:eastAsiaTheme="minorEastAsia" w:hAnsi="Cambria Math" w:cs="Times New Roman"/>
          </w:rPr>
          <m:t>=</m:t>
        </m:r>
      </m:oMath>
      <w:r w:rsidRPr="00B21BF7">
        <w:rPr>
          <w:rFonts w:eastAsiaTheme="minorEastAsia" w:cs="Times New Roman"/>
        </w:rPr>
        <w:t xml:space="preserve"> </w:t>
      </w:r>
      <w:r w:rsidR="00FC17C0" w:rsidRPr="00B21BF7">
        <w:rPr>
          <w:rFonts w:cs="Times New Roman"/>
        </w:rPr>
        <w:t>____</w:t>
      </w:r>
      <w:r w:rsidRPr="00B21BF7">
        <w:rPr>
          <w:rFonts w:cs="Times New Roman"/>
        </w:rPr>
        <w:t xml:space="preserve"> mm a průměrem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obj</m:t>
            </m:r>
          </m:sub>
        </m:sSub>
        <m:r>
          <w:rPr>
            <w:rFonts w:ascii="Cambria Math" w:eastAsiaTheme="minorEastAsia" w:hAnsi="Cambria Math" w:cs="Times New Roman"/>
          </w:rPr>
          <m:t>=</m:t>
        </m:r>
      </m:oMath>
      <w:r w:rsidRPr="00B21BF7">
        <w:rPr>
          <w:rFonts w:eastAsiaTheme="minorEastAsia" w:cs="Times New Roman"/>
        </w:rPr>
        <w:t xml:space="preserve"> </w:t>
      </w:r>
      <w:r w:rsidR="00FC17C0" w:rsidRPr="00B21BF7">
        <w:rPr>
          <w:rFonts w:cs="Times New Roman"/>
        </w:rPr>
        <w:t>____</w:t>
      </w:r>
      <w:r w:rsidRPr="00B21BF7">
        <w:rPr>
          <w:rFonts w:cs="Times New Roman"/>
        </w:rPr>
        <w:t xml:space="preserve"> mm</w:t>
      </w:r>
    </w:p>
    <w:p w:rsidR="00B21BF7" w:rsidRPr="00B21BF7" w:rsidRDefault="00FC17C0" w:rsidP="00B21BF7">
      <w:pPr>
        <w:pStyle w:val="Odstavecseseznamem"/>
        <w:numPr>
          <w:ilvl w:val="0"/>
          <w:numId w:val="2"/>
        </w:numPr>
        <w:rPr>
          <w:rFonts w:cs="Times New Roman"/>
          <w:i/>
        </w:rPr>
      </w:pPr>
      <w:r w:rsidRPr="00B21BF7">
        <w:rPr>
          <w:rFonts w:cs="Times New Roman"/>
        </w:rPr>
        <w:t xml:space="preserve">Okulár s ohniskovou vzdáleností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ok</m:t>
            </m:r>
          </m:sub>
        </m:sSub>
        <m:r>
          <w:rPr>
            <w:rFonts w:ascii="Cambria Math" w:eastAsiaTheme="minorEastAsia" w:hAnsi="Cambria Math" w:cs="Times New Roman"/>
          </w:rPr>
          <m:t>=</m:t>
        </m:r>
      </m:oMath>
      <w:r w:rsidRPr="00B21BF7">
        <w:rPr>
          <w:rFonts w:eastAsiaTheme="minorEastAsia" w:cs="Times New Roman"/>
        </w:rPr>
        <w:t xml:space="preserve"> ____</w:t>
      </w:r>
      <w:r w:rsidRPr="00B21BF7">
        <w:rPr>
          <w:rFonts w:cs="Times New Roman"/>
        </w:rPr>
        <w:t xml:space="preserve"> mm</w:t>
      </w:r>
    </w:p>
    <w:p w:rsidR="00B21BF7" w:rsidRPr="00B21BF7" w:rsidRDefault="00FC17C0" w:rsidP="00B21BF7">
      <w:pPr>
        <w:pStyle w:val="Odstavecseseznamem"/>
        <w:numPr>
          <w:ilvl w:val="0"/>
          <w:numId w:val="2"/>
        </w:numPr>
        <w:rPr>
          <w:rFonts w:cs="Times New Roman"/>
          <w:i/>
        </w:rPr>
      </w:pPr>
      <w:r w:rsidRPr="00B21BF7">
        <w:rPr>
          <w:rFonts w:cs="Times New Roman"/>
        </w:rPr>
        <w:t>PVC trubka (širší) délky ____ mm a vnitřním průměru ____ mm</w:t>
      </w:r>
    </w:p>
    <w:p w:rsidR="00B21BF7" w:rsidRPr="00B21BF7" w:rsidRDefault="00FC17C0" w:rsidP="00B21BF7">
      <w:pPr>
        <w:pStyle w:val="Odstavecseseznamem"/>
        <w:numPr>
          <w:ilvl w:val="0"/>
          <w:numId w:val="2"/>
        </w:numPr>
        <w:rPr>
          <w:rFonts w:cs="Times New Roman"/>
          <w:i/>
        </w:rPr>
      </w:pPr>
      <w:r w:rsidRPr="00B21BF7">
        <w:rPr>
          <w:rFonts w:cs="Times New Roman"/>
        </w:rPr>
        <w:t>PVC trubka (užší) délky ____ mm a vnitřním průměru ____ mm</w:t>
      </w:r>
    </w:p>
    <w:p w:rsidR="00B21BF7" w:rsidRPr="00B21BF7" w:rsidRDefault="00FC17C0" w:rsidP="00B21BF7">
      <w:pPr>
        <w:pStyle w:val="Odstavecseseznamem"/>
        <w:numPr>
          <w:ilvl w:val="0"/>
          <w:numId w:val="2"/>
        </w:numPr>
        <w:rPr>
          <w:rFonts w:cs="Times New Roman"/>
          <w:i/>
        </w:rPr>
      </w:pPr>
      <w:r w:rsidRPr="00B21BF7">
        <w:rPr>
          <w:rFonts w:cs="Times New Roman"/>
        </w:rPr>
        <w:t>Délkové měřidlo (pravítko, metr)</w:t>
      </w:r>
    </w:p>
    <w:p w:rsidR="00B21BF7" w:rsidRPr="00B21BF7" w:rsidRDefault="00FC17C0" w:rsidP="00B21BF7">
      <w:pPr>
        <w:pStyle w:val="Odstavecseseznamem"/>
        <w:numPr>
          <w:ilvl w:val="0"/>
          <w:numId w:val="2"/>
        </w:numPr>
        <w:rPr>
          <w:rFonts w:cs="Times New Roman"/>
          <w:i/>
        </w:rPr>
      </w:pPr>
      <w:r w:rsidRPr="00B21BF7">
        <w:rPr>
          <w:rFonts w:cs="Times New Roman"/>
        </w:rPr>
        <w:t>Pilka na železo</w:t>
      </w:r>
    </w:p>
    <w:p w:rsidR="00B21BF7" w:rsidRPr="00B21BF7" w:rsidRDefault="00FC17C0" w:rsidP="00B21BF7">
      <w:pPr>
        <w:pStyle w:val="Odstavecseseznamem"/>
        <w:numPr>
          <w:ilvl w:val="0"/>
          <w:numId w:val="2"/>
        </w:numPr>
        <w:rPr>
          <w:rFonts w:cs="Times New Roman"/>
          <w:i/>
        </w:rPr>
      </w:pPr>
      <w:r w:rsidRPr="00B21BF7">
        <w:rPr>
          <w:rFonts w:cs="Times New Roman"/>
        </w:rPr>
        <w:t>Brusný papír</w:t>
      </w:r>
    </w:p>
    <w:p w:rsidR="00B21BF7" w:rsidRPr="00B21BF7" w:rsidRDefault="00FC17C0" w:rsidP="00B21BF7">
      <w:pPr>
        <w:pStyle w:val="Odstavecseseznamem"/>
        <w:numPr>
          <w:ilvl w:val="0"/>
          <w:numId w:val="2"/>
        </w:numPr>
        <w:rPr>
          <w:rFonts w:cs="Times New Roman"/>
          <w:i/>
        </w:rPr>
      </w:pPr>
      <w:r w:rsidRPr="00B21BF7">
        <w:rPr>
          <w:rFonts w:cs="Times New Roman"/>
        </w:rPr>
        <w:t>Vrtačka s vrtákem o průměru 2 mm</w:t>
      </w:r>
    </w:p>
    <w:p w:rsidR="00B21BF7" w:rsidRPr="00B21BF7" w:rsidRDefault="00FC17C0" w:rsidP="00B21BF7">
      <w:pPr>
        <w:pStyle w:val="Odstavecseseznamem"/>
        <w:numPr>
          <w:ilvl w:val="0"/>
          <w:numId w:val="2"/>
        </w:numPr>
        <w:rPr>
          <w:rFonts w:cs="Times New Roman"/>
          <w:i/>
        </w:rPr>
      </w:pPr>
      <w:r w:rsidRPr="00B21BF7">
        <w:rPr>
          <w:rFonts w:cs="Times New Roman"/>
        </w:rPr>
        <w:t>Vruty 3x12 mm (univerzální, 3 kusy)</w:t>
      </w:r>
    </w:p>
    <w:p w:rsidR="00B21BF7" w:rsidRPr="00B21BF7" w:rsidRDefault="00FC17C0" w:rsidP="00B21BF7">
      <w:pPr>
        <w:pStyle w:val="Odstavecseseznamem"/>
        <w:numPr>
          <w:ilvl w:val="0"/>
          <w:numId w:val="2"/>
        </w:numPr>
        <w:rPr>
          <w:rFonts w:cs="Times New Roman"/>
          <w:i/>
        </w:rPr>
      </w:pPr>
      <w:r w:rsidRPr="00B21BF7">
        <w:rPr>
          <w:rFonts w:cs="Times New Roman"/>
        </w:rPr>
        <w:t>Vytištěné 3D části</w:t>
      </w:r>
    </w:p>
    <w:p w:rsidR="00B21BF7" w:rsidRPr="00B21BF7" w:rsidRDefault="00FC17C0" w:rsidP="00B21BF7">
      <w:pPr>
        <w:pStyle w:val="Odstavecseseznamem"/>
        <w:numPr>
          <w:ilvl w:val="1"/>
          <w:numId w:val="2"/>
        </w:numPr>
        <w:rPr>
          <w:rFonts w:cs="Times New Roman"/>
          <w:i/>
        </w:rPr>
      </w:pPr>
      <w:proofErr w:type="spellStart"/>
      <w:r w:rsidRPr="00B21BF7">
        <w:rPr>
          <w:rFonts w:cs="Times New Roman"/>
        </w:rPr>
        <w:t>Rosnice</w:t>
      </w:r>
      <w:proofErr w:type="spellEnd"/>
    </w:p>
    <w:p w:rsidR="00B21BF7" w:rsidRPr="00B21BF7" w:rsidRDefault="00FC17C0" w:rsidP="00B21BF7">
      <w:pPr>
        <w:pStyle w:val="Odstavecseseznamem"/>
        <w:numPr>
          <w:ilvl w:val="1"/>
          <w:numId w:val="2"/>
        </w:numPr>
        <w:rPr>
          <w:rFonts w:cs="Times New Roman"/>
          <w:i/>
        </w:rPr>
      </w:pPr>
      <w:r w:rsidRPr="00B21BF7">
        <w:rPr>
          <w:rFonts w:cs="Times New Roman"/>
        </w:rPr>
        <w:t>Držák objektivu</w:t>
      </w:r>
    </w:p>
    <w:p w:rsidR="00B21BF7" w:rsidRPr="00B21BF7" w:rsidRDefault="00FC17C0" w:rsidP="00B21BF7">
      <w:pPr>
        <w:pStyle w:val="Odstavecseseznamem"/>
        <w:numPr>
          <w:ilvl w:val="1"/>
          <w:numId w:val="2"/>
        </w:numPr>
        <w:rPr>
          <w:rFonts w:cs="Times New Roman"/>
          <w:i/>
        </w:rPr>
      </w:pPr>
      <w:r w:rsidRPr="00B21BF7">
        <w:rPr>
          <w:rFonts w:cs="Times New Roman"/>
        </w:rPr>
        <w:t>Plochá clona</w:t>
      </w:r>
    </w:p>
    <w:p w:rsidR="00B21BF7" w:rsidRPr="00B21BF7" w:rsidRDefault="00FC17C0" w:rsidP="00B21BF7">
      <w:pPr>
        <w:pStyle w:val="Odstavecseseznamem"/>
        <w:numPr>
          <w:ilvl w:val="1"/>
          <w:numId w:val="2"/>
        </w:numPr>
        <w:rPr>
          <w:rFonts w:cs="Times New Roman"/>
          <w:i/>
        </w:rPr>
      </w:pPr>
      <w:r w:rsidRPr="00B21BF7">
        <w:rPr>
          <w:rFonts w:cs="Times New Roman"/>
        </w:rPr>
        <w:t>Clony s okrajem (2 až 3 kusy)</w:t>
      </w:r>
    </w:p>
    <w:p w:rsidR="00B21BF7" w:rsidRPr="00B21BF7" w:rsidRDefault="00FC17C0" w:rsidP="00B21BF7">
      <w:pPr>
        <w:pStyle w:val="Odstavecseseznamem"/>
        <w:numPr>
          <w:ilvl w:val="1"/>
          <w:numId w:val="2"/>
        </w:numPr>
        <w:rPr>
          <w:rFonts w:cs="Times New Roman"/>
          <w:i/>
        </w:rPr>
      </w:pPr>
      <w:r w:rsidRPr="00B21BF7">
        <w:rPr>
          <w:rFonts w:cs="Times New Roman"/>
        </w:rPr>
        <w:t>Uchycení okulárové trubky v tubusu dalekohledu</w:t>
      </w:r>
    </w:p>
    <w:p w:rsidR="00B21BF7" w:rsidRPr="00B21BF7" w:rsidRDefault="00FC17C0" w:rsidP="00B21BF7">
      <w:pPr>
        <w:pStyle w:val="Odstavecseseznamem"/>
        <w:numPr>
          <w:ilvl w:val="1"/>
          <w:numId w:val="2"/>
        </w:numPr>
        <w:rPr>
          <w:rFonts w:cs="Times New Roman"/>
          <w:i/>
        </w:rPr>
      </w:pPr>
      <w:r w:rsidRPr="00B21BF7">
        <w:rPr>
          <w:rFonts w:cs="Times New Roman"/>
        </w:rPr>
        <w:t>Držák okuláru (v okulárovém tubusu)</w:t>
      </w:r>
    </w:p>
    <w:p w:rsidR="00B21BF7" w:rsidRPr="00B21BF7" w:rsidRDefault="00FC17C0" w:rsidP="00B21BF7">
      <w:pPr>
        <w:pStyle w:val="Odstavecseseznamem"/>
        <w:numPr>
          <w:ilvl w:val="1"/>
          <w:numId w:val="2"/>
        </w:numPr>
        <w:rPr>
          <w:rFonts w:cs="Times New Roman"/>
          <w:i/>
        </w:rPr>
      </w:pPr>
      <w:r w:rsidRPr="00B21BF7">
        <w:rPr>
          <w:rFonts w:cs="Times New Roman"/>
        </w:rPr>
        <w:t>Uchycení ke stativu (</w:t>
      </w:r>
      <w:r w:rsidRPr="00B21BF7">
        <w:rPr>
          <w:rFonts w:cs="Times New Roman"/>
          <w:i/>
        </w:rPr>
        <w:t>volitelné</w:t>
      </w:r>
      <w:r w:rsidRPr="00B21BF7">
        <w:rPr>
          <w:rFonts w:cs="Times New Roman"/>
        </w:rPr>
        <w:t>)</w:t>
      </w:r>
    </w:p>
    <w:p w:rsidR="00B21BF7" w:rsidRPr="00B21BF7" w:rsidRDefault="00FC17C0" w:rsidP="00B21BF7">
      <w:pPr>
        <w:pStyle w:val="Odstavecseseznamem"/>
        <w:numPr>
          <w:ilvl w:val="0"/>
          <w:numId w:val="2"/>
        </w:numPr>
        <w:rPr>
          <w:rFonts w:cs="Times New Roman"/>
          <w:i/>
        </w:rPr>
      </w:pPr>
      <w:r w:rsidRPr="00B21BF7">
        <w:rPr>
          <w:rFonts w:cs="Times New Roman"/>
        </w:rPr>
        <w:t>Jehla a pevná nit</w:t>
      </w:r>
    </w:p>
    <w:p w:rsidR="00B21BF7" w:rsidRPr="00B21BF7" w:rsidRDefault="00FC17C0" w:rsidP="00B21BF7">
      <w:pPr>
        <w:pStyle w:val="Odstavecseseznamem"/>
        <w:numPr>
          <w:ilvl w:val="0"/>
          <w:numId w:val="2"/>
        </w:numPr>
        <w:rPr>
          <w:rFonts w:cs="Times New Roman"/>
          <w:i/>
        </w:rPr>
      </w:pPr>
      <w:r w:rsidRPr="00B21BF7">
        <w:rPr>
          <w:rFonts w:cs="Times New Roman"/>
        </w:rPr>
        <w:t>Matná černá barva ve spreji</w:t>
      </w:r>
    </w:p>
    <w:p w:rsidR="00B21BF7" w:rsidRPr="00B21BF7" w:rsidRDefault="00FC17C0" w:rsidP="00B21BF7">
      <w:pPr>
        <w:pStyle w:val="Odstavecseseznamem"/>
        <w:numPr>
          <w:ilvl w:val="0"/>
          <w:numId w:val="2"/>
        </w:numPr>
        <w:rPr>
          <w:rFonts w:cs="Times New Roman"/>
          <w:i/>
        </w:rPr>
      </w:pPr>
      <w:r w:rsidRPr="00B21BF7">
        <w:rPr>
          <w:rFonts w:cs="Times New Roman"/>
        </w:rPr>
        <w:t>Fotografický stativ (</w:t>
      </w:r>
      <w:r w:rsidRPr="00B21BF7">
        <w:rPr>
          <w:rFonts w:cs="Times New Roman"/>
          <w:i/>
        </w:rPr>
        <w:t>volitelné</w:t>
      </w:r>
      <w:r w:rsidRPr="00B21BF7">
        <w:rPr>
          <w:rFonts w:cs="Times New Roman"/>
        </w:rPr>
        <w:t>)</w:t>
      </w:r>
    </w:p>
    <w:p w:rsidR="00FC17C0" w:rsidRPr="00B21BF7" w:rsidRDefault="00FC17C0" w:rsidP="00B21BF7">
      <w:pPr>
        <w:pStyle w:val="Odstavecseseznamem"/>
        <w:numPr>
          <w:ilvl w:val="0"/>
          <w:numId w:val="2"/>
        </w:numPr>
        <w:rPr>
          <w:rFonts w:cs="Times New Roman"/>
          <w:i/>
        </w:rPr>
      </w:pPr>
      <w:r w:rsidRPr="00B21BF7">
        <w:rPr>
          <w:rFonts w:cs="Times New Roman"/>
        </w:rPr>
        <w:t>Adaptér pro montáž mobilního telefonu na okulár (</w:t>
      </w:r>
      <w:r w:rsidRPr="00B21BF7">
        <w:rPr>
          <w:rFonts w:cs="Times New Roman"/>
          <w:i/>
        </w:rPr>
        <w:t>volitelné</w:t>
      </w:r>
      <w:r w:rsidRPr="00B21BF7">
        <w:rPr>
          <w:rFonts w:cs="Times New Roman"/>
        </w:rPr>
        <w:t>)</w:t>
      </w:r>
    </w:p>
    <w:p w:rsidR="00B21BF7" w:rsidRDefault="00FC17C0" w:rsidP="00070C2D">
      <w:pPr>
        <w:jc w:val="both"/>
        <w:rPr>
          <w:sz w:val="28"/>
          <w:szCs w:val="28"/>
          <w:u w:val="single"/>
        </w:rPr>
      </w:pPr>
      <w:r w:rsidRPr="00B21BF7">
        <w:rPr>
          <w:b/>
          <w:sz w:val="28"/>
          <w:szCs w:val="28"/>
          <w:u w:val="single"/>
        </w:rPr>
        <w:t>Teorie:</w:t>
      </w:r>
    </w:p>
    <w:p w:rsidR="00B21BF7" w:rsidRDefault="008F164B" w:rsidP="00B21BF7">
      <w:pPr>
        <w:jc w:val="both"/>
      </w:pPr>
      <w:r w:rsidRPr="008F164B">
        <w:rPr>
          <w:b/>
        </w:rPr>
        <w:t>Čočkové dalekohledy:</w:t>
      </w:r>
      <w:r>
        <w:t xml:space="preserve"> </w:t>
      </w:r>
      <w:r>
        <w:t>Každý dalekohled se skládá z optických prvků, které se</w:t>
      </w:r>
      <w:r>
        <w:t xml:space="preserve"> </w:t>
      </w:r>
      <w:r>
        <w:t>nazývají objektiv a okulár. Objektiv se nachází nejblíže pozorovanému předmětu,</w:t>
      </w:r>
      <w:r>
        <w:t xml:space="preserve"> </w:t>
      </w:r>
      <w:r>
        <w:t>okulár zase nejblíže oku. V případě čočkového dalekohledu neboli refraktoru</w:t>
      </w:r>
      <w:r>
        <w:t xml:space="preserve"> </w:t>
      </w:r>
      <w:r>
        <w:t xml:space="preserve">(anglicky </w:t>
      </w:r>
      <w:proofErr w:type="spellStart"/>
      <w:r>
        <w:t>refract</w:t>
      </w:r>
      <w:proofErr w:type="spellEnd"/>
      <w:r>
        <w:t xml:space="preserve"> - lámat světlo) jsou oba tyto členy tvořeny čočkami se společným</w:t>
      </w:r>
      <w:r>
        <w:t xml:space="preserve"> </w:t>
      </w:r>
      <w:r>
        <w:t>ohniskem. Objektiv je vždy tvořen spojnou čočkou. Obzvlášť u objektivu se</w:t>
      </w:r>
      <w:r>
        <w:t xml:space="preserve"> </w:t>
      </w:r>
      <w:r>
        <w:t>ohnisková vzdálenost vyjadřuje nejen v milimetrech, ale také v dioptriích. Jde</w:t>
      </w:r>
      <w:r>
        <w:t xml:space="preserve"> </w:t>
      </w:r>
      <w:r>
        <w:t xml:space="preserve">o jednotku optické mohutnosti, značí se </w:t>
      </w:r>
      <m:oMath>
        <m:r>
          <w:rPr>
            <w:rFonts w:ascii="Cambria Math" w:hAnsi="Cambria Math"/>
          </w:rPr>
          <m:t>φ</m:t>
        </m:r>
      </m:oMath>
      <w:r>
        <w:t xml:space="preserve"> a počítá se jako převrácená hodnota</w:t>
      </w:r>
      <w:r>
        <w:t xml:space="preserve"> </w:t>
      </w:r>
      <w:r>
        <w:t xml:space="preserve">ohniskové vzdálenosti čočky </w:t>
      </w:r>
      <m:oMath>
        <m:r>
          <w:rPr>
            <w:rFonts w:ascii="Cambria Math" w:hAnsi="Cambria Math"/>
          </w:rPr>
          <m:t>φ</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f</m:t>
            </m:r>
          </m:den>
        </m:f>
      </m:oMath>
      <w:r>
        <w:t xml:space="preserve"> . Spojky mají optickou mohutnost vždy kladnou,</w:t>
      </w:r>
      <w:r>
        <w:t xml:space="preserve"> </w:t>
      </w:r>
      <w:r>
        <w:t>rozptylky zápornou</w:t>
      </w:r>
      <w:r>
        <w:t>.</w:t>
      </w:r>
    </w:p>
    <w:p w:rsidR="008F164B" w:rsidRDefault="008F164B" w:rsidP="00B21BF7">
      <w:pPr>
        <w:jc w:val="both"/>
      </w:pPr>
      <w:r>
        <w:t>Podle typu použitého okuláru rozlišujeme Galileův a Keplerův dalekohled.</w:t>
      </w:r>
      <w:r>
        <w:t xml:space="preserve"> </w:t>
      </w:r>
      <w:r>
        <w:t>V prvním případě je v okuláru použita rozptylka, díky níž vzniká vzpřímený</w:t>
      </w:r>
      <w:r>
        <w:t xml:space="preserve"> </w:t>
      </w:r>
      <w:r>
        <w:t>obraz pozorovaného objektu. V druhém případě je okulárem spojná čočka. Obraz</w:t>
      </w:r>
      <w:r>
        <w:t xml:space="preserve"> </w:t>
      </w:r>
      <w:r>
        <w:t>Keplerova dalekohledu je potom sice převrácený, ale při pozorování astronomických</w:t>
      </w:r>
      <w:r>
        <w:t xml:space="preserve"> </w:t>
      </w:r>
      <w:r>
        <w:t>objektů pro nás vzpřímenost obrazu není podstatná. Astronom to musí mít</w:t>
      </w:r>
      <w:r>
        <w:t xml:space="preserve"> </w:t>
      </w:r>
      <w:r>
        <w:t xml:space="preserve">na paměti pouze při pohybu </w:t>
      </w:r>
      <w:r>
        <w:lastRenderedPageBreak/>
        <w:t>dalekohledu, neboť s ním musí posouvat zdánlivě</w:t>
      </w:r>
      <w:r>
        <w:t xml:space="preserve"> </w:t>
      </w:r>
      <w:r>
        <w:t>opačným směrem, než by intuitivně očekával podle obrazu v dalekohledu.</w:t>
      </w:r>
    </w:p>
    <w:p w:rsidR="008F164B" w:rsidRDefault="00E85F64" w:rsidP="00070C2D">
      <w:pPr>
        <w:jc w:val="both"/>
      </w:pPr>
      <w:r w:rsidRPr="00E85F64">
        <w:drawing>
          <wp:anchor distT="0" distB="0" distL="114300" distR="114300" simplePos="0" relativeHeight="251658240" behindDoc="1" locked="0" layoutInCell="1" allowOverlap="1" wp14:anchorId="0A8AE772" wp14:editId="0DDDC19B">
            <wp:simplePos x="0" y="0"/>
            <wp:positionH relativeFrom="margin">
              <wp:posOffset>2240280</wp:posOffset>
            </wp:positionH>
            <wp:positionV relativeFrom="paragraph">
              <wp:posOffset>784860</wp:posOffset>
            </wp:positionV>
            <wp:extent cx="4401820" cy="2286000"/>
            <wp:effectExtent l="19050" t="19050" r="17780" b="19050"/>
            <wp:wrapTight wrapText="bothSides">
              <wp:wrapPolygon edited="0">
                <wp:start x="-93" y="-180"/>
                <wp:lineTo x="-93" y="21600"/>
                <wp:lineTo x="21594" y="21600"/>
                <wp:lineTo x="21594" y="-180"/>
                <wp:lineTo x="-93" y="-18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296" b="1618"/>
                    <a:stretch/>
                  </pic:blipFill>
                  <pic:spPr bwMode="auto">
                    <a:xfrm>
                      <a:off x="0" y="0"/>
                      <a:ext cx="4401820" cy="22860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164B" w:rsidRPr="008F164B">
        <w:rPr>
          <w:b/>
        </w:rPr>
        <w:t>Princip Keplerova dalekohledu:</w:t>
      </w:r>
      <w:r w:rsidR="008F164B">
        <w:t xml:space="preserve"> Na obrázku</w:t>
      </w:r>
      <w:r w:rsidR="008F164B">
        <w:t xml:space="preserve"> je zachycena část animace k vysvětlení chodu světelných paprsků v</w:t>
      </w:r>
      <w:r w:rsidR="008F164B">
        <w:t> </w:t>
      </w:r>
      <w:r w:rsidR="008F164B">
        <w:t>Keplerově</w:t>
      </w:r>
      <w:r w:rsidR="008F164B">
        <w:t xml:space="preserve"> </w:t>
      </w:r>
      <w:r w:rsidR="008F164B">
        <w:t>dalekohledu.</w:t>
      </w:r>
      <w:r>
        <w:t xml:space="preserve"> </w:t>
      </w:r>
      <w:r w:rsidR="008F164B">
        <w:t xml:space="preserve"> Ten je znázorněn v pravé části obrázku dvěma svislými úsečkami,</w:t>
      </w:r>
      <w:r w:rsidR="008F164B">
        <w:t xml:space="preserve"> </w:t>
      </w:r>
      <w:r w:rsidR="008F164B">
        <w:t>které</w:t>
      </w:r>
      <w:r w:rsidR="00AA6112">
        <w:t> </w:t>
      </w:r>
      <w:r w:rsidR="008F164B">
        <w:t xml:space="preserve">jako obvykle znázorňují spojky (objektiv a </w:t>
      </w:r>
      <w:r w:rsidR="008F164B">
        <w:t>okulár). Velikostně však neodpo</w:t>
      </w:r>
      <w:r w:rsidR="008F164B">
        <w:t>vídají skutečnosti, okulár bývá vždy menší než objektiv. Sytě vybarvený Měsíc</w:t>
      </w:r>
      <w:r w:rsidR="008F164B">
        <w:t xml:space="preserve"> </w:t>
      </w:r>
      <w:r w:rsidR="008F164B">
        <w:t>vlevo znázorňuje pozorovaný předmět a prázdný prostor uprostřed představuje</w:t>
      </w:r>
      <w:r w:rsidR="008F164B">
        <w:t xml:space="preserve"> </w:t>
      </w:r>
      <w:r w:rsidR="008F164B">
        <w:t>velkou</w:t>
      </w:r>
      <w:r>
        <w:t xml:space="preserve"> </w:t>
      </w:r>
      <w:r w:rsidR="008F164B">
        <w:t>vzdálenost mezi předmětem a</w:t>
      </w:r>
      <w:r>
        <w:t> </w:t>
      </w:r>
      <w:r w:rsidR="008F164B">
        <w:t>pozorova</w:t>
      </w:r>
      <w:r w:rsidR="008F164B">
        <w:t>telem. V</w:t>
      </w:r>
      <w:r>
        <w:t> </w:t>
      </w:r>
      <w:r w:rsidR="008F164B">
        <w:t>ohniskové</w:t>
      </w:r>
      <w:r>
        <w:t xml:space="preserve"> </w:t>
      </w:r>
      <w:r w:rsidR="008F164B">
        <w:t>ro</w:t>
      </w:r>
      <w:r>
        <w:t>-</w:t>
      </w:r>
      <w:r w:rsidR="008F164B">
        <w:t>vině objek</w:t>
      </w:r>
      <w:r w:rsidR="008F164B">
        <w:t>tivu reprezentované čárkovanou svislo</w:t>
      </w:r>
      <w:r w:rsidR="008F164B">
        <w:t xml:space="preserve">u úsečkou </w:t>
      </w:r>
      <w:proofErr w:type="spellStart"/>
      <w:r w:rsidR="008F164B">
        <w:t>vzni</w:t>
      </w:r>
      <w:r>
        <w:t>-</w:t>
      </w:r>
      <w:r w:rsidR="008F164B">
        <w:t>ká</w:t>
      </w:r>
      <w:proofErr w:type="spellEnd"/>
      <w:r w:rsidR="008F164B">
        <w:t xml:space="preserve"> skutečný obraz </w:t>
      </w:r>
      <w:r w:rsidR="008F164B">
        <w:t>předmětu,</w:t>
      </w:r>
      <w:r w:rsidR="008F164B">
        <w:t xml:space="preserve"> </w:t>
      </w:r>
      <w:r w:rsidR="008F164B">
        <w:t>který dále pozorujeme okulárem jako lupou. Okem pak vidíme zdánlivý zvětšený</w:t>
      </w:r>
      <w:r w:rsidR="008F164B">
        <w:t xml:space="preserve"> </w:t>
      </w:r>
      <w:r w:rsidR="008F164B">
        <w:t>obraz. Šikmá čárkovaná čára ukazuje,</w:t>
      </w:r>
      <w:r>
        <w:t xml:space="preserve"> odkud zdánlivě při-</w:t>
      </w:r>
      <w:proofErr w:type="spellStart"/>
      <w:r>
        <w:t>chází</w:t>
      </w:r>
      <w:proofErr w:type="spellEnd"/>
      <w:r>
        <w:t xml:space="preserve"> světlo </w:t>
      </w:r>
      <w:r w:rsidR="008F164B">
        <w:t>k</w:t>
      </w:r>
      <w:r>
        <w:t> </w:t>
      </w:r>
      <w:r w:rsidR="008F164B">
        <w:t>pozorovateli</w:t>
      </w:r>
      <w:r w:rsidR="008F164B">
        <w:t xml:space="preserve"> </w:t>
      </w:r>
      <w:r w:rsidR="008F164B">
        <w:t>do</w:t>
      </w:r>
      <w:r>
        <w:t> </w:t>
      </w:r>
      <w:r w:rsidR="008F164B">
        <w:t>oka.</w:t>
      </w:r>
    </w:p>
    <w:p w:rsidR="008F164B" w:rsidRDefault="006652A2" w:rsidP="00070C2D">
      <w:pPr>
        <w:jc w:val="both"/>
      </w:pPr>
      <w:r w:rsidRPr="008F164B">
        <w:rPr>
          <w:b/>
        </w:rPr>
        <w:t>Parametry dalekohledu</w:t>
      </w:r>
      <w:r w:rsidR="00E85F64">
        <w:t>:</w:t>
      </w:r>
      <w:r w:rsidR="00E85F64">
        <w:tab/>
        <w:t xml:space="preserve"> Z</w:t>
      </w:r>
      <w:r w:rsidR="008F164B">
        <w:t xml:space="preserve">ákladními parametry každého dalekohledu jsou průměr objektivu a zvětšení. Ačkoliv by se zvětšení mohlo zdát jako nejpodstatnější, pro astronomy je mnohem důležitější </w:t>
      </w:r>
      <w:r w:rsidR="008F164B">
        <w:rPr>
          <w:b/>
        </w:rPr>
        <w:t>průměr objektivu</w:t>
      </w:r>
      <w:r w:rsidR="008F164B">
        <w:t xml:space="preserve"> </w:t>
      </w:r>
      <m:oMath>
        <m:r>
          <w:rPr>
            <w:rFonts w:ascii="Cambria Math" w:hAnsi="Cambria Math"/>
          </w:rPr>
          <m:t>D</m:t>
        </m:r>
      </m:oMath>
      <w:r w:rsidR="00E85F64">
        <w:rPr>
          <w:rFonts w:eastAsiaTheme="minorEastAsia"/>
        </w:rPr>
        <w:t>.</w:t>
      </w:r>
      <w:r w:rsidR="008F164B">
        <w:t xml:space="preserve"> Důvodem je, že široký objektiv dokáže zachytit více světla, které nám soustředí do oka, a</w:t>
      </w:r>
      <w:r w:rsidR="008F164B">
        <w:t xml:space="preserve"> </w:t>
      </w:r>
      <w:r w:rsidR="008F164B">
        <w:t xml:space="preserve">díky tomu vidíme i slabší objekty. </w:t>
      </w:r>
      <w:r w:rsidR="008F164B">
        <w:rPr>
          <w:b/>
        </w:rPr>
        <w:t>Zvětšení</w:t>
      </w:r>
      <w:r w:rsidR="008F164B">
        <w:t xml:space="preserve"> dalekohledu se vypočítá jako poměr ohni</w:t>
      </w:r>
      <w:r w:rsidR="008F164B">
        <w:t xml:space="preserve">skových vzdáleností objektivu a </w:t>
      </w:r>
      <w:r w:rsidR="008F164B">
        <w:t xml:space="preserve">okuláru </w:t>
      </w:r>
      <m:oMath>
        <m:r>
          <w:rPr>
            <w:rFonts w:ascii="Cambria Math" w:hAnsi="Cambria Math"/>
          </w:rPr>
          <m:t>γ=</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obj</m:t>
                </m:r>
              </m:sub>
            </m:sSub>
          </m:num>
          <m:den>
            <m:sSub>
              <m:sSubPr>
                <m:ctrlPr>
                  <w:rPr>
                    <w:rFonts w:ascii="Cambria Math" w:hAnsi="Cambria Math"/>
                    <w:i/>
                  </w:rPr>
                </m:ctrlPr>
              </m:sSubPr>
              <m:e>
                <m:r>
                  <w:rPr>
                    <w:rFonts w:ascii="Cambria Math" w:hAnsi="Cambria Math"/>
                  </w:rPr>
                  <m:t>f</m:t>
                </m:r>
              </m:e>
              <m:sub>
                <m:r>
                  <w:rPr>
                    <w:rFonts w:ascii="Cambria Math" w:hAnsi="Cambria Math"/>
                  </w:rPr>
                  <m:t>ok</m:t>
                </m:r>
              </m:sub>
            </m:sSub>
          </m:den>
        </m:f>
      </m:oMath>
      <w:r w:rsidR="008F164B">
        <w:t xml:space="preserve">. (Vztah není zcela přesný, ale pro praktické použití je naprosto dostačující.) Zvětšující dalekohled tedy potřebuje několikanásobně větší ohniskovou vzdálenost objektivu proti okuláru. Jelikož předmětové ohnisko okuláru splývá s obrazovým ohniskem objektivu, je </w:t>
      </w:r>
      <w:r w:rsidR="008F164B">
        <w:rPr>
          <w:b/>
        </w:rPr>
        <w:t>délka dalekohledu</w:t>
      </w:r>
      <w:r w:rsidR="008F164B">
        <w:t xml:space="preserve"> součtem ohniskových vzdál</w:t>
      </w:r>
      <w:r w:rsidR="008F164B">
        <w:t xml:space="preserve">eností těchto optických prvků. </w:t>
      </w:r>
    </w:p>
    <w:p w:rsidR="008F164B" w:rsidRDefault="008F164B" w:rsidP="00070C2D">
      <w:pPr>
        <w:jc w:val="both"/>
      </w:pPr>
      <w:r>
        <w:t>Mezní hodnoty zvětšení dalekohledu jsou</w:t>
      </w:r>
      <w:r>
        <w:t xml:space="preserve"> určeny průměrem objektivu, což </w:t>
      </w:r>
      <w:r>
        <w:t xml:space="preserve">jen podtrhuje jeho důležitost. </w:t>
      </w:r>
      <w:r w:rsidRPr="008F164B">
        <w:rPr>
          <w:b/>
        </w:rPr>
        <w:t>Maximální možné zvětšení</w:t>
      </w:r>
      <w:r>
        <w:t xml:space="preserve"> lze odhadnout jako dvojnásobek průměru objektivu v milimetrech </w:t>
      </w:r>
      <m:oMath>
        <m:sSub>
          <m:sSubPr>
            <m:ctrlPr>
              <w:rPr>
                <w:rFonts w:ascii="Cambria Math" w:hAnsi="Cambria Math"/>
                <w:i/>
              </w:rPr>
            </m:ctrlPr>
          </m:sSubPr>
          <m:e>
            <m:r>
              <w:rPr>
                <w:rFonts w:ascii="Cambria Math" w:hAnsi="Cambria Math"/>
              </w:rPr>
              <m:t>γ</m:t>
            </m:r>
          </m:e>
          <m:sub>
            <m:r>
              <w:rPr>
                <w:rFonts w:ascii="Cambria Math" w:hAnsi="Cambria Math"/>
              </w:rPr>
              <m:t>max</m:t>
            </m:r>
          </m:sub>
        </m:sSub>
        <m:r>
          <w:rPr>
            <w:rFonts w:ascii="Cambria Math" w:eastAsiaTheme="minorEastAsia" w:hAnsi="Cambria Math"/>
          </w:rPr>
          <m:t>=2D</m:t>
        </m:r>
      </m:oMath>
      <w:r>
        <w:rPr>
          <w:rFonts w:eastAsiaTheme="minorEastAsia"/>
        </w:rPr>
        <w:t>.</w:t>
      </w:r>
      <w:r>
        <w:t xml:space="preserve"> Teoreticky sice lze dosáhnout i většího zvětšení, ale v důsledku ohybových jevů při průchodu světla dalekohledem klesá rozlišení obrazu. Nedokážeme tedy zachytit více detailů, přestože máme větší zvětšení. V takovém případě se hovoří o prázdném zvětšení. Existuje také </w:t>
      </w:r>
      <w:r>
        <w:rPr>
          <w:b/>
        </w:rPr>
        <w:t>minimální zvětšení</w:t>
      </w:r>
      <w:r>
        <w:t>,</w:t>
      </w:r>
      <w:r>
        <w:t xml:space="preserve"> které je dáno jako poměr průměru objektivu a průměru zornice oka přizpůsobenému tmě. To se odhaduje mezi dvěma až šesti milimetry, tedy i minimální zvětšení se pohybuje mezi </w:t>
      </w:r>
      <m:oMath>
        <m:f>
          <m:fPr>
            <m:ctrlPr>
              <w:rPr>
                <w:rFonts w:ascii="Cambria Math" w:hAnsi="Cambria Math"/>
                <w:i/>
              </w:rPr>
            </m:ctrlPr>
          </m:fPr>
          <m:num>
            <m:r>
              <w:rPr>
                <w:rFonts w:ascii="Cambria Math" w:hAnsi="Cambria Math"/>
              </w:rPr>
              <m:t>D</m:t>
            </m:r>
          </m:num>
          <m:den>
            <m:r>
              <w:rPr>
                <w:rFonts w:ascii="Cambria Math" w:hAnsi="Cambria Math"/>
              </w:rPr>
              <m:t>2</m:t>
            </m:r>
          </m:den>
        </m:f>
      </m:oMath>
      <w:r>
        <w:t xml:space="preserve"> a </w:t>
      </w:r>
      <m:oMath>
        <m:f>
          <m:fPr>
            <m:ctrlPr>
              <w:rPr>
                <w:rFonts w:ascii="Cambria Math" w:hAnsi="Cambria Math"/>
                <w:i/>
              </w:rPr>
            </m:ctrlPr>
          </m:fPr>
          <m:num>
            <m:r>
              <w:rPr>
                <w:rFonts w:ascii="Cambria Math" w:hAnsi="Cambria Math"/>
              </w:rPr>
              <m:t>D</m:t>
            </m:r>
          </m:num>
          <m:den>
            <m:r>
              <w:rPr>
                <w:rFonts w:ascii="Cambria Math" w:hAnsi="Cambria Math"/>
              </w:rPr>
              <m:t>6</m:t>
            </m:r>
          </m:den>
        </m:f>
      </m:oMath>
      <w:r>
        <w:t>.</w:t>
      </w:r>
    </w:p>
    <w:p w:rsidR="008F164B" w:rsidRDefault="008F164B" w:rsidP="00070C2D">
      <w:pPr>
        <w:jc w:val="both"/>
      </w:pPr>
      <w:r>
        <w:t>Dále je užit</w:t>
      </w:r>
      <w:r>
        <w:t xml:space="preserve">ečné znát i </w:t>
      </w:r>
      <w:r>
        <w:rPr>
          <w:b/>
        </w:rPr>
        <w:t>zorné pole</w:t>
      </w:r>
      <w:r>
        <w:t xml:space="preserve"> dalekohledu, které vyjadřuje (ve</w:t>
      </w:r>
      <w:r>
        <w:t xml:space="preserve"> </w:t>
      </w:r>
      <w:r>
        <w:t xml:space="preserve">stupních) jak velkou část oblohy nebo krajiny lze pozorovat. Určíme jej jako poměr zorného pole okuláru a zvětšení dalekohledu. Pro představu, zdánlivý průměr Měsíce je asi půl stupně, tedy </w:t>
      </w:r>
      <m:oMath>
        <m:r>
          <w:rPr>
            <w:rFonts w:ascii="Cambria Math" w:hAnsi="Cambria Math"/>
          </w:rPr>
          <m:t>30'</m:t>
        </m:r>
      </m:oMath>
      <w:r>
        <w:t>. V případě menšího zorného pole by se Měs</w:t>
      </w:r>
      <w:r>
        <w:t>íc do</w:t>
      </w:r>
      <w:r w:rsidR="00AA6112">
        <w:t> </w:t>
      </w:r>
      <w:r>
        <w:t>dalekohledu nevešel celý.</w:t>
      </w:r>
    </w:p>
    <w:p w:rsidR="008F164B" w:rsidRDefault="008F164B" w:rsidP="00070C2D">
      <w:pPr>
        <w:jc w:val="both"/>
      </w:pPr>
      <w:r>
        <w:rPr>
          <w:b/>
        </w:rPr>
        <w:t>Světelnost</w:t>
      </w:r>
      <w:r>
        <w:t xml:space="preserve"> dalekohledu určuje, kolik světla od pozorovaného objektu projde dalekohledem do okuláru. Pro</w:t>
      </w:r>
      <w:r w:rsidR="00AA6112">
        <w:t> </w:t>
      </w:r>
      <w:r>
        <w:t xml:space="preserve">tuto hodnotu se obvykle používá značení </w:t>
      </w:r>
      <m:oMath>
        <m:r>
          <w:rPr>
            <w:rFonts w:ascii="Cambria Math" w:hAnsi="Cambria Math"/>
          </w:rPr>
          <m:t>f/k</m:t>
        </m:r>
      </m:oMath>
      <w:r>
        <w:t xml:space="preserve">, kde </w:t>
      </w:r>
      <w:r>
        <w:t xml:space="preserve">clonové číslo </w:t>
      </w:r>
      <m:oMath>
        <m:r>
          <w:rPr>
            <w:rFonts w:ascii="Cambria Math" w:hAnsi="Cambria Math"/>
          </w:rPr>
          <m:t>k</m:t>
        </m:r>
      </m:oMath>
      <w:r>
        <w:t xml:space="preserve"> vyjadřuje poměr mezi ohniskovou vzdáleností a průměrem objektivu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obj</m:t>
                </m:r>
              </m:sub>
            </m:sSub>
          </m:num>
          <m:den>
            <m:r>
              <w:rPr>
                <w:rFonts w:ascii="Cambria Math" w:hAnsi="Cambria Math"/>
              </w:rPr>
              <m:t>D</m:t>
            </m:r>
          </m:den>
        </m:f>
      </m:oMath>
      <w:r>
        <w:t xml:space="preserve">. Zlomek </w:t>
      </w:r>
      <m:oMath>
        <m:r>
          <w:rPr>
            <w:rFonts w:ascii="Cambria Math" w:hAnsi="Cambria Math"/>
          </w:rPr>
          <m:t>f/k</m:t>
        </m:r>
      </m:oMath>
      <w:r>
        <w:t xml:space="preserve"> tedy určuje, jak velká část světla projde dalekohledem. Například světelnost </w:t>
      </w:r>
      <m:oMath>
        <m:r>
          <w:rPr>
            <w:rFonts w:ascii="Cambria Math" w:hAnsi="Cambria Math"/>
          </w:rPr>
          <m:t>f/4</m:t>
        </m:r>
      </m:oMath>
      <w:r>
        <w:t xml:space="preserve"> znamená, že soustava propustí čtvrtinu dopadajícího světla. Vyšší světelnost (např. </w:t>
      </w:r>
      <m:oMath>
        <m:r>
          <w:rPr>
            <w:rFonts w:ascii="Cambria Math" w:hAnsi="Cambria Math"/>
          </w:rPr>
          <m:t>f/4</m:t>
        </m:r>
      </m:oMath>
      <w:r>
        <w:t xml:space="preserve"> až </w:t>
      </w:r>
      <m:oMath>
        <m:r>
          <w:rPr>
            <w:rFonts w:ascii="Cambria Math" w:hAnsi="Cambria Math"/>
          </w:rPr>
          <m:t>f/6</m:t>
        </m:r>
      </m:oMath>
      <w:r>
        <w:t xml:space="preserve">) je vhodná i pro astronomické fotografování, protože umožňuje zachytit více světla a tím zlepšit kvalitu snímků. Naopak nižší světelnost (např. </w:t>
      </w:r>
      <m:oMath>
        <m:r>
          <w:rPr>
            <w:rFonts w:ascii="Cambria Math" w:hAnsi="Cambria Math"/>
          </w:rPr>
          <m:t>f/8</m:t>
        </m:r>
      </m:oMath>
      <w:r>
        <w:t xml:space="preserve"> a více) je vhodnější pro vizuální pozorování.</w:t>
      </w:r>
    </w:p>
    <w:p w:rsidR="008F164B" w:rsidRDefault="008F164B" w:rsidP="00070C2D">
      <w:pPr>
        <w:jc w:val="both"/>
      </w:pPr>
      <w:r>
        <w:lastRenderedPageBreak/>
        <w:t xml:space="preserve">Různé parametry dalekohledu pro zvolenou konfiguraci lze dopočítat kalkulačkou na stránkách </w:t>
      </w:r>
      <w:r w:rsidRPr="008F164B">
        <w:t xml:space="preserve">http://www.astrokalkulacka.cz/ </w:t>
      </w:r>
      <w:r>
        <w:t xml:space="preserve">Stačí zadat alespoň průměr objektivu. Pro zobrazení dalších informací musíte vložit více údajů, jako </w:t>
      </w:r>
      <w:r>
        <w:t xml:space="preserve">jsou ohniskové vzdálenosti nebo </w:t>
      </w:r>
      <w:r>
        <w:t>zorné pole okuláru.</w:t>
      </w:r>
    </w:p>
    <w:p w:rsidR="00E94F36" w:rsidRDefault="006652A2" w:rsidP="00070C2D">
      <w:pPr>
        <w:jc w:val="both"/>
      </w:pPr>
      <w:r w:rsidRPr="008F164B">
        <w:rPr>
          <w:b/>
        </w:rPr>
        <w:t>Clony</w:t>
      </w:r>
      <w:r w:rsidR="008F164B" w:rsidRPr="008F164B">
        <w:rPr>
          <w:b/>
        </w:rPr>
        <w:t xml:space="preserve">: </w:t>
      </w:r>
      <w:r w:rsidR="008F164B" w:rsidRPr="008F164B">
        <w:t>Umístěním clon do dalekohledu zvýšíme kontrast obrazu a potlačíme optické vady objektivu. Důsledkem je snížení světelnosti, jelikož clony omezují množství světla procházejícího dalekohledem. První clona se obvykle umístí hned za objektiv, čímž dojde k odstínění paprsků z okrajových částí čočky. Ty jsou zatíženy například kulovou (sférickou) vadou, což znamená, že paprsky dále od</w:t>
      </w:r>
      <w:r w:rsidR="00070C2D">
        <w:t xml:space="preserve"> </w:t>
      </w:r>
      <w:r w:rsidR="008F164B" w:rsidRPr="008F164B">
        <w:t>středu čočky se lámou více</w:t>
      </w:r>
      <w:r w:rsidR="00E85F64">
        <w:t>.</w:t>
      </w:r>
      <w:r w:rsidR="008F164B" w:rsidRPr="008F164B">
        <w:t xml:space="preserve"> To způsobuje rozostření </w:t>
      </w:r>
      <w:r w:rsidR="00070C2D">
        <w:t xml:space="preserve">obrazu. U </w:t>
      </w:r>
      <w:r w:rsidR="008F164B" w:rsidRPr="008F164B">
        <w:t>těchto okrajových paprsků je také výraznější barevná (chromatická) vada. Lom světla totiž závisí na vlnové délce, tedy jeho barvě. Přitom světlo kratší vlnové délky (modré, fialové) se láme více než světlo s delší vlnovou délkou (červené</w:t>
      </w:r>
      <w:r w:rsidR="00E85F64">
        <w:t>).</w:t>
      </w:r>
      <w:r w:rsidR="008F164B" w:rsidRPr="008F164B">
        <w:t xml:space="preserve"> Předměty ve vzniklém obrazu pak mívají barevné okraje.</w:t>
      </w:r>
    </w:p>
    <w:p w:rsidR="008F164B" w:rsidRPr="008F164B" w:rsidRDefault="008F164B" w:rsidP="00070C2D">
      <w:pPr>
        <w:jc w:val="both"/>
      </w:pPr>
      <w:r w:rsidRPr="008F164B">
        <w:t>Další clony, umístěné v tubusu dále od objektivu, mají vliv na potlačení světelných odrazů od tubusu dalekohledu. Od něj se totiž světlo rozptýlí do všech směrů, což má za následek zhoršení kontrastu obrazu pozorovaného objektu. Tyto nežádoucí paprsky mohou pocházet od okolních světelných zdrojů (například pouliční osvětlení), na které dalekohledem přímo nemíříme, ale odrazy od stěn tubusu mohou přivést jejich světlo do okuláru. Zár</w:t>
      </w:r>
      <w:r w:rsidR="00070C2D">
        <w:t xml:space="preserve">oveň se od stěn tubusu odráží i </w:t>
      </w:r>
      <w:r w:rsidRPr="008F164B">
        <w:t>světlo pozorovaného předmětu, což může narušit detaily a jasnost obrazu. Potlačení těchto nežádoucích odrazů lze dosáhnout rozm</w:t>
      </w:r>
      <w:r w:rsidR="00070C2D">
        <w:t>ístěním clon v dalekohledu nebo</w:t>
      </w:r>
      <w:r w:rsidR="00AA6112">
        <w:t> </w:t>
      </w:r>
      <w:r w:rsidRPr="008F164B">
        <w:t>nastříkáním vnitřku tubusu matnou černou barvou.</w:t>
      </w:r>
    </w:p>
    <w:p w:rsidR="00E85F64" w:rsidRPr="00E85F64" w:rsidRDefault="00FC17C0" w:rsidP="00070C2D">
      <w:pPr>
        <w:rPr>
          <w:sz w:val="28"/>
        </w:rPr>
      </w:pPr>
      <w:r w:rsidRPr="00E85F64">
        <w:rPr>
          <w:b/>
          <w:sz w:val="28"/>
          <w:u w:val="single"/>
        </w:rPr>
        <w:t>Postup výroby</w:t>
      </w:r>
      <w:r w:rsidR="00070C2D" w:rsidRPr="00E85F64">
        <w:rPr>
          <w:sz w:val="28"/>
          <w:u w:val="single"/>
        </w:rPr>
        <w:t>:</w:t>
      </w:r>
      <w:r w:rsidR="00E85F64">
        <w:rPr>
          <w:sz w:val="28"/>
        </w:rPr>
        <w:br/>
      </w:r>
      <w:r w:rsidR="00070C2D" w:rsidRPr="00E85F64">
        <w:rPr>
          <w:sz w:val="20"/>
        </w:rPr>
        <w:t>(</w:t>
      </w:r>
      <w:r w:rsidR="00070C2D" w:rsidRPr="00E85F64">
        <w:rPr>
          <w:i/>
          <w:sz w:val="20"/>
        </w:rPr>
        <w:t>pro objektiv s ohniskovou vzdáleností 2 D a průměru 50 mm, okulár s ohniskovou vzdáleností 25 mm a PVC trubky délek 500 mm a vnitřními průměry 69 mm a 36,5 mm</w:t>
      </w:r>
      <w:r w:rsidR="00070C2D" w:rsidRPr="00E85F64">
        <w:rPr>
          <w:sz w:val="20"/>
        </w:rPr>
        <w:t>)</w:t>
      </w:r>
    </w:p>
    <w:p w:rsidR="00AA6112" w:rsidRDefault="00E85F64" w:rsidP="00E85F64">
      <w:pPr>
        <w:jc w:val="both"/>
      </w:pPr>
      <w:r>
        <w:rPr>
          <w:b/>
        </w:rPr>
        <w:t xml:space="preserve">1. </w:t>
      </w:r>
      <w:r w:rsidR="006652A2" w:rsidRPr="00070C2D">
        <w:rPr>
          <w:b/>
        </w:rPr>
        <w:t>Příprava tubusů</w:t>
      </w:r>
      <w:r w:rsidR="00070C2D" w:rsidRPr="00070C2D">
        <w:rPr>
          <w:b/>
        </w:rPr>
        <w:t>:</w:t>
      </w:r>
    </w:p>
    <w:p w:rsidR="00AA6112" w:rsidRDefault="00864F82" w:rsidP="00AA6112">
      <w:pPr>
        <w:pStyle w:val="Odstavecseseznamem"/>
        <w:numPr>
          <w:ilvl w:val="0"/>
          <w:numId w:val="4"/>
        </w:numPr>
        <w:jc w:val="both"/>
      </w:pPr>
      <w:r>
        <w:t>S</w:t>
      </w:r>
      <w:r w:rsidR="00070C2D">
        <w:t>ilněj</w:t>
      </w:r>
      <w:r>
        <w:t xml:space="preserve">ší trubku (tubus dalekohledu) zkrátíme pilkou na železo na zhruba 450 mm, přičemž hrdlo odřízneme pryč. Užší (okulárový výtah) zkrátíme </w:t>
      </w:r>
      <w:r w:rsidR="00070C2D">
        <w:t>asi</w:t>
      </w:r>
      <w:r>
        <w:t xml:space="preserve"> na</w:t>
      </w:r>
      <w:r w:rsidR="00070C2D">
        <w:t xml:space="preserve"> 250 mm. Hrany řezu zjemníme brusným papírem</w:t>
      </w:r>
      <w:r>
        <w:t>.</w:t>
      </w:r>
    </w:p>
    <w:p w:rsidR="00070C2D" w:rsidRDefault="00070C2D" w:rsidP="00AA6112">
      <w:pPr>
        <w:pStyle w:val="Odstavecseseznamem"/>
        <w:numPr>
          <w:ilvl w:val="0"/>
          <w:numId w:val="4"/>
        </w:numPr>
        <w:jc w:val="both"/>
      </w:pPr>
      <w:r>
        <w:t>Tubus</w:t>
      </w:r>
      <w:r w:rsidR="00864F82">
        <w:t xml:space="preserve"> nastříkáme</w:t>
      </w:r>
      <w:r>
        <w:t xml:space="preserve"> zevnitř matnou černou ba</w:t>
      </w:r>
      <w:r>
        <w:t>rvou</w:t>
      </w:r>
      <w:r w:rsidR="00864F82">
        <w:t>. Je možné nastříkat i clony, a to z obou stran.</w:t>
      </w:r>
    </w:p>
    <w:p w:rsidR="00AA6112" w:rsidRDefault="00E85F64" w:rsidP="00E85F64">
      <w:pPr>
        <w:jc w:val="both"/>
      </w:pPr>
      <w:r>
        <w:rPr>
          <w:b/>
        </w:rPr>
        <w:t xml:space="preserve">2. </w:t>
      </w:r>
      <w:r w:rsidR="006652A2" w:rsidRPr="00070C2D">
        <w:rPr>
          <w:b/>
        </w:rPr>
        <w:t>Zkušební sestavení dalekohledu</w:t>
      </w:r>
      <w:r w:rsidR="00070C2D" w:rsidRPr="00070C2D">
        <w:rPr>
          <w:b/>
        </w:rPr>
        <w:t>:</w:t>
      </w:r>
    </w:p>
    <w:p w:rsidR="00070C2D" w:rsidRDefault="00070C2D" w:rsidP="00AA6112">
      <w:pPr>
        <w:pStyle w:val="Odstavecseseznamem"/>
        <w:numPr>
          <w:ilvl w:val="0"/>
          <w:numId w:val="5"/>
        </w:numPr>
        <w:jc w:val="both"/>
      </w:pPr>
      <w:r>
        <w:t xml:space="preserve">Na jeden konec tubusu umístíme držák trubky okuláru, na druhý konec držák objektivu. Do něj umístíme zakoupený objektiv a nasadíme </w:t>
      </w:r>
      <w:proofErr w:type="spellStart"/>
      <w:r>
        <w:t>rosnici</w:t>
      </w:r>
      <w:proofErr w:type="spellEnd"/>
      <w:r>
        <w:t xml:space="preserve">, která nedovolí objektivu vypadnout. </w:t>
      </w:r>
      <w:r w:rsidR="00864F82">
        <w:t>Opatrně, č</w:t>
      </w:r>
      <w:r>
        <w:t>ásti dalekohledu</w:t>
      </w:r>
      <w:r w:rsidR="00864F82">
        <w:t xml:space="preserve"> zatím nejsou pevně zafixované!</w:t>
      </w:r>
    </w:p>
    <w:p w:rsidR="00864F82" w:rsidRDefault="00070C2D" w:rsidP="00AA6112">
      <w:pPr>
        <w:pStyle w:val="Odstavecseseznamem"/>
        <w:numPr>
          <w:ilvl w:val="0"/>
          <w:numId w:val="5"/>
        </w:numPr>
        <w:jc w:val="both"/>
      </w:pPr>
      <w:r>
        <w:t>Podobně na menší trubku nasadíme držák okuláru, do něj vložíme samotný okulár a celý díl zasuneme do</w:t>
      </w:r>
      <w:r w:rsidR="00AA6112">
        <w:t> </w:t>
      </w:r>
      <w:r>
        <w:t>hlavního tubusu. Vyzkoušíme, zda vše pasuje</w:t>
      </w:r>
      <w:r w:rsidR="00864F82">
        <w:t>,</w:t>
      </w:r>
      <w:r>
        <w:t xml:space="preserve"> nic by nemělo být příliš těsné, ani příliš volné.</w:t>
      </w:r>
    </w:p>
    <w:p w:rsidR="00236CC2" w:rsidRDefault="0048721A" w:rsidP="00AA6112">
      <w:pPr>
        <w:pStyle w:val="Odstavecseseznamem"/>
        <w:numPr>
          <w:ilvl w:val="0"/>
          <w:numId w:val="5"/>
        </w:numPr>
        <w:jc w:val="both"/>
      </w:pPr>
      <w:r w:rsidRPr="00AA6112">
        <w:drawing>
          <wp:anchor distT="0" distB="0" distL="114300" distR="114300" simplePos="0" relativeHeight="251659264" behindDoc="1" locked="0" layoutInCell="1" allowOverlap="1" wp14:anchorId="598EEB19" wp14:editId="5ADDF380">
            <wp:simplePos x="0" y="0"/>
            <wp:positionH relativeFrom="margin">
              <wp:posOffset>3448685</wp:posOffset>
            </wp:positionH>
            <wp:positionV relativeFrom="paragraph">
              <wp:posOffset>749935</wp:posOffset>
            </wp:positionV>
            <wp:extent cx="3180080" cy="2461895"/>
            <wp:effectExtent l="19050" t="19050" r="20320" b="14605"/>
            <wp:wrapTight wrapText="bothSides">
              <wp:wrapPolygon edited="0">
                <wp:start x="-129" y="-167"/>
                <wp:lineTo x="-129" y="21561"/>
                <wp:lineTo x="21609" y="21561"/>
                <wp:lineTo x="21609" y="-167"/>
                <wp:lineTo x="-129" y="-167"/>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80080" cy="24618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64F82" w:rsidRPr="00AA6112">
        <w:rPr>
          <w:b/>
        </w:rPr>
        <w:t>Pozor! Dalekohledem se nikdy nekoukáme do Slunce!</w:t>
      </w:r>
      <w:r w:rsidR="00864F82">
        <w:t xml:space="preserve"> Je možné si vyzkoušet </w:t>
      </w:r>
      <w:r w:rsidR="00070C2D">
        <w:t>dalekohled zaostřit na</w:t>
      </w:r>
      <w:r w:rsidR="00AA6112">
        <w:t> </w:t>
      </w:r>
      <w:r w:rsidR="00070C2D">
        <w:t>vzdálený objekt (stačí objekt na druhé straně třídy). Ostření provádíme zasouváním a vysouváním okulárového tubusu. Pokud se nedaří získat ostrý obraz, podle potřeby zkrátíme hlavní nebo okulárový tubus a znovu vše vyzkoušíme.</w:t>
      </w:r>
    </w:p>
    <w:p w:rsidR="00AA6112" w:rsidRDefault="00AA6112" w:rsidP="00E85F64">
      <w:pPr>
        <w:jc w:val="both"/>
      </w:pPr>
      <w:r>
        <w:rPr>
          <w:b/>
        </w:rPr>
        <w:t xml:space="preserve">3. </w:t>
      </w:r>
      <w:r w:rsidR="006652A2" w:rsidRPr="00236CC2">
        <w:rPr>
          <w:b/>
        </w:rPr>
        <w:t>Umístění clon</w:t>
      </w:r>
      <w:r w:rsidR="00236CC2" w:rsidRPr="00236CC2">
        <w:rPr>
          <w:b/>
        </w:rPr>
        <w:t>:</w:t>
      </w:r>
    </w:p>
    <w:p w:rsidR="00236CC2" w:rsidRDefault="00236CC2" w:rsidP="00AA6112">
      <w:pPr>
        <w:pStyle w:val="Odstavecseseznamem"/>
        <w:numPr>
          <w:ilvl w:val="0"/>
          <w:numId w:val="6"/>
        </w:numPr>
        <w:jc w:val="both"/>
      </w:pPr>
      <w:r>
        <w:t>Polohu clon určíme geometrickou metodou, bude nám proto stačit jen tužka, pravítko s ryskou a papír (ideálně A4, může být i čtverečkovaný). Cílem je, abychom viděli světlo přímo z pozorovaných předmětů. Naopak vnitřní stěny tubusu, od kterých se světlo odráží, vidět nechceme.</w:t>
      </w:r>
    </w:p>
    <w:p w:rsidR="00236CC2" w:rsidRDefault="00864F82" w:rsidP="00AA6112">
      <w:pPr>
        <w:pStyle w:val="Odstavecseseznamem"/>
        <w:numPr>
          <w:ilvl w:val="0"/>
          <w:numId w:val="6"/>
        </w:numPr>
        <w:jc w:val="both"/>
      </w:pPr>
      <w:r>
        <w:t>Změříme a s</w:t>
      </w:r>
      <w:r w:rsidR="00236CC2">
        <w:t xml:space="preserve">epíšeme </w:t>
      </w:r>
      <w:r>
        <w:t xml:space="preserve">si </w:t>
      </w:r>
      <w:r w:rsidR="00236CC2">
        <w:t>potřebné rozměry</w:t>
      </w:r>
      <w:r>
        <w:t>.</w:t>
      </w:r>
      <w:r w:rsidR="00236CC2">
        <w:t xml:space="preserve"> </w:t>
      </w:r>
      <w:r>
        <w:t>V</w:t>
      </w:r>
      <w:r w:rsidR="00236CC2" w:rsidRPr="00236CC2">
        <w:t>nitřní průměr tubusu (69 mm)</w:t>
      </w:r>
      <w:r w:rsidR="00236CC2">
        <w:t>, p</w:t>
      </w:r>
      <w:r w:rsidR="00236CC2" w:rsidRPr="00236CC2">
        <w:t>růměr otvoru clony (30</w:t>
      </w:r>
      <w:r>
        <w:t> </w:t>
      </w:r>
      <w:r w:rsidR="00236CC2" w:rsidRPr="00236CC2">
        <w:t>mm)</w:t>
      </w:r>
      <w:r w:rsidR="00236CC2">
        <w:t>, p</w:t>
      </w:r>
      <w:r w:rsidR="00236CC2" w:rsidRPr="00236CC2">
        <w:t>růměr otvoru okuláru (18 mm)</w:t>
      </w:r>
      <w:r w:rsidR="00236CC2">
        <w:t>, v</w:t>
      </w:r>
      <w:r w:rsidR="00236CC2" w:rsidRPr="00236CC2">
        <w:t>zdálenost mezi objektivem a okulárem (525 mm)</w:t>
      </w:r>
      <w:r w:rsidR="00236CC2">
        <w:t>.</w:t>
      </w:r>
    </w:p>
    <w:p w:rsidR="00236CC2" w:rsidRDefault="002D0AE7" w:rsidP="00AA6112">
      <w:pPr>
        <w:pStyle w:val="Odstavecseseznamem"/>
        <w:numPr>
          <w:ilvl w:val="0"/>
          <w:numId w:val="6"/>
        </w:numPr>
        <w:jc w:val="both"/>
      </w:pPr>
      <w:r>
        <w:lastRenderedPageBreak/>
        <w:t>Zvolíme vhodné měřítko. Pro naše rozměry a formát papíru A4</w:t>
      </w:r>
      <w:r w:rsidR="00236CC2">
        <w:t xml:space="preserve"> zv</w:t>
      </w:r>
      <w:r>
        <w:t xml:space="preserve">ětšíme svislé rozměry v poměru </w:t>
      </w:r>
      <w:r w:rsidR="00236CC2">
        <w:t>3:1</w:t>
      </w:r>
      <w:r>
        <w:t xml:space="preserve"> a</w:t>
      </w:r>
      <w:r w:rsidR="00AA6112">
        <w:t> </w:t>
      </w:r>
      <w:r>
        <w:t xml:space="preserve">vodorovné </w:t>
      </w:r>
      <w:r w:rsidR="00236CC2">
        <w:t>zmenšíme 1:2</w:t>
      </w:r>
      <w:r>
        <w:t>. Narýsujeme si schéma dalekohledu a světelného kuželu jako na obrázku</w:t>
      </w:r>
      <w:r w:rsidR="00AA6112">
        <w:t xml:space="preserve"> výše</w:t>
      </w:r>
      <w:r>
        <w:t>.</w:t>
      </w:r>
      <w:r w:rsidR="00236CC2">
        <w:t xml:space="preserve"> Světelné paprsky, které procházejí první clonou a dopadají přímo do</w:t>
      </w:r>
      <w:r w:rsidR="00631532">
        <w:t xml:space="preserve"> </w:t>
      </w:r>
      <w:r w:rsidR="00236CC2">
        <w:t>otvoru okuláru, jsou pro pozorování žádoucí. Vše ostatní chceme odclonit.</w:t>
      </w:r>
    </w:p>
    <w:p w:rsidR="00236CC2" w:rsidRDefault="00631532" w:rsidP="00AA6112">
      <w:pPr>
        <w:pStyle w:val="Odstavecseseznamem"/>
        <w:numPr>
          <w:ilvl w:val="0"/>
          <w:numId w:val="6"/>
        </w:numPr>
        <w:jc w:val="both"/>
      </w:pPr>
      <w:r>
        <w:t xml:space="preserve">Spojíme body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a </w:t>
      </w:r>
      <m:oMath>
        <m:r>
          <w:rPr>
            <w:rFonts w:ascii="Cambria Math" w:hAnsi="Cambria Math"/>
          </w:rPr>
          <m:t>B</m:t>
        </m:r>
      </m:oMath>
      <w:r>
        <w:t>. N</w:t>
      </w:r>
      <w:r w:rsidR="00236CC2">
        <w:t xml:space="preserve">a </w:t>
      </w:r>
      <w:r>
        <w:t xml:space="preserve">čárkované </w:t>
      </w:r>
      <w:r w:rsidR="00236CC2">
        <w:t xml:space="preserve">úsečce vymezující polohu clon najdeme jejich průsečík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236CC2">
        <w:t xml:space="preserve">. Sem </w:t>
      </w:r>
      <w:r>
        <w:t>je potřeba umístit druhou clonu (první už je na objektivu).</w:t>
      </w:r>
      <w:r w:rsidR="00236CC2">
        <w:t xml:space="preserve"> Při hledání polohy d</w:t>
      </w:r>
      <w:r>
        <w:t>alší</w:t>
      </w:r>
      <w:r w:rsidR="00236CC2">
        <w:t xml:space="preserve"> clo</w:t>
      </w:r>
      <w:r>
        <w:t>ny pokračujeme stejným způsobem</w:t>
      </w:r>
      <w:r w:rsidR="00236CC2">
        <w:t xml:space="preserve"> jako v prvním případě. Označíme si krajní bod clony na tubusu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00236CC2">
        <w:t xml:space="preserve">, spojíme s bodem </w:t>
      </w:r>
      <m:oMath>
        <m:r>
          <w:rPr>
            <w:rFonts w:ascii="Cambria Math" w:hAnsi="Cambria Math"/>
          </w:rPr>
          <m:t>B</m:t>
        </m:r>
      </m:oMath>
      <w:r w:rsidR="00236CC2">
        <w:t xml:space="preserve"> a na průsečíku této čáry s úsečkou pro clony najdeme da</w:t>
      </w:r>
      <w:proofErr w:type="spellStart"/>
      <w:r w:rsidR="00236CC2">
        <w:t>lší</w:t>
      </w:r>
      <w:proofErr w:type="spellEnd"/>
      <w:r w:rsidR="00236CC2">
        <w:t xml:space="preserve"> průsečík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236CC2">
        <w:t>.</w:t>
      </w:r>
      <w:r>
        <w:t xml:space="preserve"> Umístíme do dalekohledu tolik clon, kolik nám jich okulárový výtah dovolí (v našem případě to bude pravděpodobně jen jedna clona uvnitř tubusu).</w:t>
      </w:r>
    </w:p>
    <w:p w:rsidR="00236CC2" w:rsidRDefault="00236CC2" w:rsidP="00AA6112">
      <w:pPr>
        <w:pStyle w:val="Odstavecseseznamem"/>
        <w:numPr>
          <w:ilvl w:val="0"/>
          <w:numId w:val="6"/>
        </w:numPr>
        <w:jc w:val="both"/>
      </w:pPr>
      <w:r>
        <w:t>Nalezené polohy pro clony si vyz</w:t>
      </w:r>
      <w:r w:rsidR="00631532">
        <w:t>načíme na vnější straně tubusu.</w:t>
      </w:r>
    </w:p>
    <w:p w:rsidR="00AA6112" w:rsidRDefault="00AA6112" w:rsidP="00E85F64">
      <w:pPr>
        <w:jc w:val="both"/>
      </w:pPr>
      <w:r>
        <w:rPr>
          <w:b/>
        </w:rPr>
        <w:t xml:space="preserve">4. </w:t>
      </w:r>
      <w:r w:rsidR="006652A2" w:rsidRPr="00236CC2">
        <w:rPr>
          <w:b/>
        </w:rPr>
        <w:t>Upevnění clon</w:t>
      </w:r>
      <w:r w:rsidR="00236CC2" w:rsidRPr="00236CC2">
        <w:rPr>
          <w:b/>
        </w:rPr>
        <w:t>:</w:t>
      </w:r>
    </w:p>
    <w:p w:rsidR="00236CC2" w:rsidRDefault="00236CC2" w:rsidP="00AA6112">
      <w:pPr>
        <w:pStyle w:val="Odstavecseseznamem"/>
        <w:numPr>
          <w:ilvl w:val="0"/>
          <w:numId w:val="7"/>
        </w:numPr>
        <w:jc w:val="both"/>
      </w:pPr>
      <w:r>
        <w:t>Clony vkládáme do dalekohledu vyvýšenou hranou směrem k objektivu. Proto do tubusu vyvrtáme díry vždy 5 mm (polovina vyvýšené hrany) od značky clony směrem k objektivu.</w:t>
      </w:r>
    </w:p>
    <w:p w:rsidR="00236CC2" w:rsidRDefault="00236CC2" w:rsidP="00AA6112">
      <w:pPr>
        <w:pStyle w:val="Odstavecseseznamem"/>
        <w:numPr>
          <w:ilvl w:val="0"/>
          <w:numId w:val="7"/>
        </w:numPr>
        <w:jc w:val="both"/>
      </w:pPr>
      <w:r>
        <w:t>Jako první umístíme clonu nejblíže okuláru. Proto všechny clo</w:t>
      </w:r>
      <w:r w:rsidR="00631532">
        <w:t>ny vkládáme do tubusu směrem od</w:t>
      </w:r>
      <w:r w:rsidR="00AA6112">
        <w:t> </w:t>
      </w:r>
      <w:r>
        <w:t>objektivu. Na pozici lze clonu umístit užší okulárovou trubkou nebo hubenější rukou. Tou můžeme clonu i vhodně natáčet, aby se dírka clony překrývala s</w:t>
      </w:r>
      <w:r w:rsidR="00631532">
        <w:t xml:space="preserve"> vyvrtanou dírkou v </w:t>
      </w:r>
      <w:r>
        <w:t>trubce. Pomoct si lze provle</w:t>
      </w:r>
      <w:r w:rsidR="00631532">
        <w:t xml:space="preserve">čením nitě skrz díru v tubusu a díru v cloně. Opatrným taháním za nit </w:t>
      </w:r>
      <w:r>
        <w:t xml:space="preserve">díry </w:t>
      </w:r>
      <w:r w:rsidR="00631532">
        <w:t xml:space="preserve">vyrovnáme. Pozici clony pak před </w:t>
      </w:r>
      <w:r>
        <w:t>sam</w:t>
      </w:r>
      <w:r w:rsidR="00631532">
        <w:t>otným vrtáním zajistíme jehlou.</w:t>
      </w:r>
    </w:p>
    <w:p w:rsidR="00236CC2" w:rsidRDefault="00631532" w:rsidP="00AA6112">
      <w:pPr>
        <w:pStyle w:val="Odstavecseseznamem"/>
        <w:numPr>
          <w:ilvl w:val="0"/>
          <w:numId w:val="7"/>
        </w:numPr>
        <w:jc w:val="both"/>
      </w:pPr>
      <w:r>
        <w:t>Clonu na místo přichytíme</w:t>
      </w:r>
      <w:r w:rsidR="00236CC2">
        <w:t xml:space="preserve"> vrutem. </w:t>
      </w:r>
      <w:r>
        <w:t>Opakujeme pro všechny clony.</w:t>
      </w:r>
    </w:p>
    <w:p w:rsidR="00AA6112" w:rsidRDefault="00AA6112" w:rsidP="00E85F64">
      <w:pPr>
        <w:jc w:val="both"/>
      </w:pPr>
      <w:r>
        <w:rPr>
          <w:b/>
        </w:rPr>
        <w:t xml:space="preserve">5. </w:t>
      </w:r>
      <w:r w:rsidR="006652A2" w:rsidRPr="00236CC2">
        <w:rPr>
          <w:b/>
        </w:rPr>
        <w:t>Závěrečné sestavení a zafixování částí dalekohledu</w:t>
      </w:r>
      <w:r w:rsidR="00236CC2" w:rsidRPr="00236CC2">
        <w:rPr>
          <w:b/>
        </w:rPr>
        <w:t>:</w:t>
      </w:r>
    </w:p>
    <w:p w:rsidR="00236CC2" w:rsidRDefault="00236CC2" w:rsidP="00AA6112">
      <w:pPr>
        <w:pStyle w:val="Odstavecseseznamem"/>
        <w:numPr>
          <w:ilvl w:val="0"/>
          <w:numId w:val="8"/>
        </w:numPr>
        <w:jc w:val="both"/>
      </w:pPr>
      <w:r>
        <w:t xml:space="preserve">Nyní pomocí vrutů smontujeme i zbytek dalekohledu. Jakmile jsou díly na svém místě, navrtáme dírku skrz </w:t>
      </w:r>
      <w:proofErr w:type="spellStart"/>
      <w:r>
        <w:t>rosnici</w:t>
      </w:r>
      <w:proofErr w:type="spellEnd"/>
      <w:r>
        <w:t>, držák objektivu a tubus a to v</w:t>
      </w:r>
      <w:r w:rsidR="00631532">
        <w:t xml:space="preserve">še zafixujeme vrutem. Místo pro </w:t>
      </w:r>
      <w:r>
        <w:t xml:space="preserve">navrtání volíme opatrně, abychom nepoškodili </w:t>
      </w:r>
      <w:r w:rsidR="00631532">
        <w:t>objektiv, a zároveň</w:t>
      </w:r>
      <w:r>
        <w:t xml:space="preserve"> jsme nevrt</w:t>
      </w:r>
      <w:r w:rsidR="00631532">
        <w:t>ali moc blízko ke kraji držáku.</w:t>
      </w:r>
    </w:p>
    <w:p w:rsidR="00236CC2" w:rsidRDefault="00AA6112" w:rsidP="00AA6112">
      <w:pPr>
        <w:pStyle w:val="Odstavecseseznamem"/>
        <w:numPr>
          <w:ilvl w:val="0"/>
          <w:numId w:val="8"/>
        </w:numPr>
        <w:jc w:val="both"/>
      </w:pPr>
      <w:r w:rsidRPr="00AA6112">
        <w:rPr>
          <w:noProof/>
          <w:lang w:eastAsia="cs-CZ"/>
        </w:rPr>
        <w:drawing>
          <wp:anchor distT="0" distB="0" distL="114300" distR="114300" simplePos="0" relativeHeight="251660288" behindDoc="1" locked="0" layoutInCell="1" allowOverlap="1" wp14:anchorId="0F4B3A5C" wp14:editId="540A9C9C">
            <wp:simplePos x="0" y="0"/>
            <wp:positionH relativeFrom="margin">
              <wp:align>left</wp:align>
            </wp:positionH>
            <wp:positionV relativeFrom="paragraph">
              <wp:posOffset>1200785</wp:posOffset>
            </wp:positionV>
            <wp:extent cx="6645910" cy="1706880"/>
            <wp:effectExtent l="19050" t="19050" r="21590" b="26670"/>
            <wp:wrapTight wrapText="bothSides">
              <wp:wrapPolygon edited="0">
                <wp:start x="-62" y="-241"/>
                <wp:lineTo x="-62" y="21696"/>
                <wp:lineTo x="21608" y="21696"/>
                <wp:lineTo x="21608" y="-241"/>
                <wp:lineTo x="-62" y="-241"/>
              </wp:wrapPolygon>
            </wp:wrapTight>
            <wp:docPr id="3" name="Obrázek 3" descr="C:\Users\Filip Hložek\Downloads\okularovy_vyta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 Hložek\Downloads\okularovy_vytah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706880"/>
                    </a:xfrm>
                    <a:prstGeom prst="rect">
                      <a:avLst/>
                    </a:prstGeom>
                    <a:noFill/>
                    <a:ln>
                      <a:solidFill>
                        <a:schemeClr val="tx1"/>
                      </a:solidFill>
                    </a:ln>
                  </pic:spPr>
                </pic:pic>
              </a:graphicData>
            </a:graphic>
          </wp:anchor>
        </w:drawing>
      </w:r>
      <w:r w:rsidR="00236CC2">
        <w:t>Potom sestaví</w:t>
      </w:r>
      <w:r>
        <w:t>me okulárový výtah, viz o</w:t>
      </w:r>
      <w:r w:rsidR="00631532">
        <w:t>brázek.</w:t>
      </w:r>
      <w:r w:rsidRPr="00AA6112">
        <w:rPr>
          <w:rStyle w:val="Normln"/>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36CC2">
        <w:t xml:space="preserve"> Nejprve nasadíme 3D vytištěný držák trubky okuláru na</w:t>
      </w:r>
      <w:r>
        <w:t> </w:t>
      </w:r>
      <w:r w:rsidR="00236CC2">
        <w:t>okulárový tubus. Na jeho konec (ten, který patří dovnitř do dalekohledu) navrtáme zevnitř trubky jeden jistící vrut, který zabrání vysunutí okulárového tubusu z dalekohledu. Případně lze zavrtat dva vruty proti</w:t>
      </w:r>
      <w:r>
        <w:t> </w:t>
      </w:r>
      <w:r w:rsidR="00236CC2">
        <w:t>sobě pro pevnější uchycení. Držák okuláru nasadíme na větší tubus, opět navrtáme a zajistíme vrutem. Na</w:t>
      </w:r>
      <w:r>
        <w:t> </w:t>
      </w:r>
      <w:r w:rsidR="00236CC2">
        <w:t>vnější konec menšího tubusu nasadíme držák samotného okuláru. Ten již vrutem nezajišťujeme, abychom umožnili snadné použití a výměnu okuláru.</w:t>
      </w:r>
    </w:p>
    <w:p w:rsidR="00AA6112" w:rsidRDefault="0048721A" w:rsidP="00E85F64">
      <w:pPr>
        <w:jc w:val="both"/>
      </w:pPr>
      <w:r>
        <w:rPr>
          <w:b/>
        </w:rPr>
        <w:t xml:space="preserve">6. </w:t>
      </w:r>
      <w:r w:rsidR="00FC17C0">
        <w:rPr>
          <w:b/>
        </w:rPr>
        <w:t>Stativ</w:t>
      </w:r>
      <w:r w:rsidR="00FC17C0">
        <w:t xml:space="preserve"> (</w:t>
      </w:r>
      <w:r w:rsidR="00FC17C0" w:rsidRPr="00FC17C0">
        <w:rPr>
          <w:i/>
        </w:rPr>
        <w:t>volitelné</w:t>
      </w:r>
      <w:r w:rsidR="00FC17C0">
        <w:t>):</w:t>
      </w:r>
      <w:bookmarkStart w:id="0" w:name="_GoBack"/>
      <w:bookmarkEnd w:id="0"/>
    </w:p>
    <w:p w:rsidR="00D50D2D" w:rsidRPr="00FC17C0" w:rsidRDefault="00B21BF7" w:rsidP="0048721A">
      <w:pPr>
        <w:pStyle w:val="Odstavecseseznamem"/>
        <w:numPr>
          <w:ilvl w:val="0"/>
          <w:numId w:val="9"/>
        </w:numPr>
        <w:jc w:val="both"/>
      </w:pPr>
      <w:r>
        <w:t>D</w:t>
      </w:r>
      <w:r w:rsidR="00236CC2">
        <w:t xml:space="preserve">alekohled </w:t>
      </w:r>
      <w:r>
        <w:t xml:space="preserve">lze </w:t>
      </w:r>
      <w:r w:rsidR="00236CC2">
        <w:t xml:space="preserve">připevnit na </w:t>
      </w:r>
      <w:r>
        <w:t>fotografický stativ (trojnožku)</w:t>
      </w:r>
      <w:r w:rsidR="00236CC2">
        <w:t xml:space="preserve">. Mezi </w:t>
      </w:r>
      <w:r>
        <w:t xml:space="preserve">3D </w:t>
      </w:r>
      <w:r w:rsidR="00236CC2">
        <w:t>vyt</w:t>
      </w:r>
      <w:r>
        <w:t xml:space="preserve">ištěnými díly si lze vytisknout </w:t>
      </w:r>
      <w:r w:rsidR="00236CC2">
        <w:t>uchycení ke stativu. To má zespodu závit, který lze našroubovat na rychloupínací destičku stativu. Díky jeho tvaru lze toto uchycení na tubus nasadit ještě při sestavování, lze jej ale také nacvaknout na tubus později. Avšak po</w:t>
      </w:r>
      <w:r>
        <w:t xml:space="preserve"> několika těchto </w:t>
      </w:r>
      <w:proofErr w:type="spellStart"/>
      <w:r>
        <w:t>vycvaknutích</w:t>
      </w:r>
      <w:proofErr w:type="spellEnd"/>
      <w:r>
        <w:t xml:space="preserve"> a </w:t>
      </w:r>
      <w:r w:rsidR="00236CC2">
        <w:t>nacvaknutích (v závislosti na použitém materiálu při 3D tisku) už nedrží uchycení tubus dalekohledu tak pevně a je potřeba jej zajistit. K tomu postačí pevnější gumička.</w:t>
      </w:r>
    </w:p>
    <w:p w:rsidR="0048721A" w:rsidRDefault="0048721A" w:rsidP="00E85F64">
      <w:pPr>
        <w:jc w:val="both"/>
        <w:rPr>
          <w:b/>
        </w:rPr>
      </w:pPr>
    </w:p>
    <w:p w:rsidR="00AA6112" w:rsidRPr="0048721A" w:rsidRDefault="00FC17C0" w:rsidP="00E85F64">
      <w:pPr>
        <w:jc w:val="both"/>
        <w:rPr>
          <w:b/>
          <w:sz w:val="28"/>
          <w:u w:val="single"/>
        </w:rPr>
      </w:pPr>
      <w:r w:rsidRPr="0048721A">
        <w:rPr>
          <w:b/>
          <w:sz w:val="28"/>
          <w:u w:val="single"/>
        </w:rPr>
        <w:lastRenderedPageBreak/>
        <w:t>Z</w:t>
      </w:r>
      <w:r w:rsidR="0048721A">
        <w:rPr>
          <w:b/>
          <w:sz w:val="28"/>
          <w:u w:val="single"/>
        </w:rPr>
        <w:t>ávěrečné otázky</w:t>
      </w:r>
      <w:r w:rsidRPr="0048721A">
        <w:rPr>
          <w:b/>
          <w:sz w:val="28"/>
          <w:u w:val="single"/>
        </w:rPr>
        <w:t>:</w:t>
      </w:r>
    </w:p>
    <w:p w:rsidR="00AA6112" w:rsidRDefault="00FC17C0" w:rsidP="0048721A">
      <w:pPr>
        <w:pStyle w:val="Odstavecseseznamem"/>
        <w:numPr>
          <w:ilvl w:val="0"/>
          <w:numId w:val="10"/>
        </w:numPr>
        <w:jc w:val="both"/>
      </w:pPr>
      <w:r>
        <w:t>Jak se změní zvětšení, když použijete okulár s kratší ohniskovou vzdáleností?</w:t>
      </w:r>
    </w:p>
    <w:p w:rsidR="0048721A" w:rsidRDefault="0048721A" w:rsidP="0048721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112" w:rsidRDefault="006652A2" w:rsidP="0048721A">
      <w:pPr>
        <w:pStyle w:val="Odstavecseseznamem"/>
        <w:numPr>
          <w:ilvl w:val="0"/>
          <w:numId w:val="10"/>
        </w:numPr>
        <w:jc w:val="both"/>
      </w:pPr>
      <w:r>
        <w:t>Co určuje zorné pole dalekohledu a jak ho lze změnit?</w:t>
      </w:r>
    </w:p>
    <w:p w:rsidR="0048721A" w:rsidRDefault="0048721A" w:rsidP="0048721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112" w:rsidRDefault="006652A2" w:rsidP="0048721A">
      <w:pPr>
        <w:pStyle w:val="Odstavecseseznamem"/>
        <w:numPr>
          <w:ilvl w:val="0"/>
          <w:numId w:val="10"/>
        </w:numPr>
        <w:jc w:val="both"/>
      </w:pPr>
      <w:r>
        <w:t>K čemu slouží clona a jak ovlivňuje kvalitu obrazu?</w:t>
      </w:r>
    </w:p>
    <w:p w:rsidR="0048721A" w:rsidRDefault="0048721A" w:rsidP="0048721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2A2" w:rsidRDefault="006652A2" w:rsidP="0048721A">
      <w:pPr>
        <w:pStyle w:val="Odstavecseseznamem"/>
        <w:numPr>
          <w:ilvl w:val="0"/>
          <w:numId w:val="10"/>
        </w:numPr>
        <w:jc w:val="both"/>
      </w:pPr>
      <w:r>
        <w:t>Jaké vylepšení byste navrhli pro další verzi vašeho dalekohledu?</w:t>
      </w:r>
    </w:p>
    <w:p w:rsidR="0048721A" w:rsidRDefault="0048721A" w:rsidP="0048721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21A" w:rsidRDefault="0048721A" w:rsidP="00E85F64">
      <w:pPr>
        <w:jc w:val="both"/>
      </w:pPr>
    </w:p>
    <w:p w:rsidR="0048721A" w:rsidRDefault="0048721A" w:rsidP="00E85F64">
      <w:pPr>
        <w:jc w:val="both"/>
      </w:pPr>
    </w:p>
    <w:p w:rsidR="0048721A" w:rsidRPr="0048721A" w:rsidRDefault="0048721A" w:rsidP="00E85F64">
      <w:pPr>
        <w:jc w:val="both"/>
        <w:rPr>
          <w:b/>
          <w:sz w:val="28"/>
          <w:u w:val="single"/>
        </w:rPr>
      </w:pPr>
      <w:r w:rsidRPr="0048721A">
        <w:rPr>
          <w:b/>
          <w:sz w:val="28"/>
          <w:u w:val="single"/>
        </w:rPr>
        <w:t>Reflexe:</w:t>
      </w:r>
    </w:p>
    <w:p w:rsidR="00AA6112" w:rsidRPr="0048721A" w:rsidRDefault="006652A2" w:rsidP="00E85F64">
      <w:pPr>
        <w:jc w:val="both"/>
        <w:rPr>
          <w:sz w:val="22"/>
        </w:rPr>
      </w:pPr>
      <w:r w:rsidRPr="0048721A">
        <w:rPr>
          <w:sz w:val="22"/>
        </w:rPr>
        <w:t>V</w:t>
      </w:r>
      <w:r w:rsidR="0048721A" w:rsidRPr="0048721A">
        <w:rPr>
          <w:sz w:val="22"/>
        </w:rPr>
        <w:t xml:space="preserve"> následující </w:t>
      </w:r>
      <w:r w:rsidRPr="0048721A">
        <w:rPr>
          <w:sz w:val="22"/>
        </w:rPr>
        <w:t xml:space="preserve">reflexi </w:t>
      </w:r>
      <w:r w:rsidR="0048721A" w:rsidRPr="0048721A">
        <w:rPr>
          <w:sz w:val="22"/>
        </w:rPr>
        <w:t xml:space="preserve">své </w:t>
      </w:r>
      <w:r w:rsidRPr="0048721A">
        <w:rPr>
          <w:sz w:val="22"/>
        </w:rPr>
        <w:t>práce vyberte jednu možnost a svou odpověď okomentujte:</w:t>
      </w:r>
    </w:p>
    <w:p w:rsidR="0048721A" w:rsidRDefault="006652A2" w:rsidP="00E85F64">
      <w:pPr>
        <w:pStyle w:val="Odstavecseseznamem"/>
        <w:numPr>
          <w:ilvl w:val="0"/>
          <w:numId w:val="11"/>
        </w:numPr>
        <w:jc w:val="both"/>
      </w:pPr>
      <w:proofErr w:type="gramStart"/>
      <w:r>
        <w:t>Splnil(a) jsem</w:t>
      </w:r>
      <w:proofErr w:type="gramEnd"/>
      <w:r>
        <w:t xml:space="preserve"> zadání a da</w:t>
      </w:r>
      <w:r w:rsidR="00AA6112">
        <w:t>lekohled funguje:</w:t>
      </w:r>
    </w:p>
    <w:p w:rsidR="0048721A" w:rsidRDefault="006652A2" w:rsidP="0048721A">
      <w:pPr>
        <w:jc w:val="both"/>
      </w:pPr>
      <w:r>
        <w:t>ano</w:t>
      </w:r>
      <w:r w:rsidR="0048721A">
        <w:t xml:space="preserve"> </w:t>
      </w:r>
      <w:r>
        <w:t>/</w:t>
      </w:r>
      <w:r w:rsidR="0048721A">
        <w:t xml:space="preserve"> </w:t>
      </w:r>
      <w:r>
        <w:t>ne</w:t>
      </w:r>
      <w:r w:rsidR="0048721A">
        <w:t xml:space="preserve"> </w:t>
      </w:r>
      <w:r>
        <w:t>/</w:t>
      </w:r>
      <w:r w:rsidR="0048721A">
        <w:t xml:space="preserve"> </w:t>
      </w:r>
      <w:r>
        <w:t>částečně</w:t>
      </w:r>
    </w:p>
    <w:p w:rsidR="0048721A" w:rsidRDefault="0048721A" w:rsidP="0048721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112" w:rsidRDefault="006652A2" w:rsidP="0048721A">
      <w:pPr>
        <w:pStyle w:val="Odstavecseseznamem"/>
        <w:numPr>
          <w:ilvl w:val="0"/>
          <w:numId w:val="11"/>
        </w:numPr>
        <w:jc w:val="both"/>
      </w:pPr>
      <w:r>
        <w:t>Rozumím vztahu mezi ohniskovými vzdálenostmi objektivu a o</w:t>
      </w:r>
      <w:r w:rsidR="00AA6112">
        <w:t>kuláru a zvětšením dalekohledu:</w:t>
      </w:r>
    </w:p>
    <w:p w:rsidR="0048721A" w:rsidRDefault="0048721A" w:rsidP="0048721A">
      <w:pPr>
        <w:jc w:val="both"/>
      </w:pPr>
      <w:r>
        <w:t>ano / ne / částečně</w:t>
      </w:r>
    </w:p>
    <w:p w:rsidR="0048721A" w:rsidRDefault="0048721A" w:rsidP="0048721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112" w:rsidRDefault="006652A2" w:rsidP="0048721A">
      <w:pPr>
        <w:pStyle w:val="Odstavecseseznamem"/>
        <w:numPr>
          <w:ilvl w:val="0"/>
          <w:numId w:val="11"/>
        </w:numPr>
        <w:jc w:val="both"/>
      </w:pPr>
      <w:r>
        <w:t xml:space="preserve">Práce v týmu </w:t>
      </w:r>
      <w:r w:rsidR="00AA6112">
        <w:t>byla:</w:t>
      </w:r>
    </w:p>
    <w:p w:rsidR="00AA6112" w:rsidRDefault="006652A2" w:rsidP="00E85F64">
      <w:pPr>
        <w:jc w:val="both"/>
      </w:pPr>
      <w:r>
        <w:t>výborná</w:t>
      </w:r>
      <w:r w:rsidR="0048721A">
        <w:t xml:space="preserve"> </w:t>
      </w:r>
      <w:r>
        <w:t>/</w:t>
      </w:r>
      <w:r w:rsidR="0048721A">
        <w:t xml:space="preserve"> </w:t>
      </w:r>
      <w:r>
        <w:t>dobr</w:t>
      </w:r>
      <w:r w:rsidR="00AA6112">
        <w:t>á</w:t>
      </w:r>
      <w:r w:rsidR="0048721A">
        <w:t xml:space="preserve"> </w:t>
      </w:r>
      <w:r w:rsidR="00AA6112">
        <w:t>/</w:t>
      </w:r>
      <w:r w:rsidR="0048721A">
        <w:t xml:space="preserve"> </w:t>
      </w:r>
      <w:r w:rsidR="00AA6112">
        <w:t xml:space="preserve">potřebuje </w:t>
      </w:r>
      <w:r>
        <w:t>zlepšit</w:t>
      </w:r>
      <w:r w:rsidR="0048721A">
        <w:t xml:space="preserve"> </w:t>
      </w:r>
      <w:r>
        <w:t>/</w:t>
      </w:r>
      <w:r w:rsidR="0048721A">
        <w:t xml:space="preserve"> </w:t>
      </w:r>
      <w:proofErr w:type="gramStart"/>
      <w:r>
        <w:t>pracoval(a) jsem</w:t>
      </w:r>
      <w:proofErr w:type="gramEnd"/>
      <w:r>
        <w:t xml:space="preserve"> sám(a)</w:t>
      </w:r>
    </w:p>
    <w:p w:rsidR="0048721A" w:rsidRPr="0048721A" w:rsidRDefault="0048721A" w:rsidP="0048721A">
      <w:pPr>
        <w:jc w:val="both"/>
      </w:pPr>
      <w:r w:rsidRPr="0048721A">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D2D" w:rsidRDefault="00D50D2D" w:rsidP="00E85F64">
      <w:pPr>
        <w:jc w:val="both"/>
      </w:pPr>
    </w:p>
    <w:sectPr w:rsidR="00D50D2D" w:rsidSect="008D0B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FC0"/>
    <w:multiLevelType w:val="hybridMultilevel"/>
    <w:tmpl w:val="B184A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60A1C"/>
    <w:multiLevelType w:val="hybridMultilevel"/>
    <w:tmpl w:val="353A63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853CF7"/>
    <w:multiLevelType w:val="hybridMultilevel"/>
    <w:tmpl w:val="16DEC8B8"/>
    <w:lvl w:ilvl="0" w:tplc="50BA79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B75788"/>
    <w:multiLevelType w:val="hybridMultilevel"/>
    <w:tmpl w:val="799A7A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39E24A2"/>
    <w:multiLevelType w:val="hybridMultilevel"/>
    <w:tmpl w:val="2254311E"/>
    <w:lvl w:ilvl="0" w:tplc="50BA79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544CF7"/>
    <w:multiLevelType w:val="hybridMultilevel"/>
    <w:tmpl w:val="DBC802CE"/>
    <w:lvl w:ilvl="0" w:tplc="768E95F8">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A4E5107"/>
    <w:multiLevelType w:val="hybridMultilevel"/>
    <w:tmpl w:val="7F94AF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F71FE3"/>
    <w:multiLevelType w:val="hybridMultilevel"/>
    <w:tmpl w:val="DE82D3FA"/>
    <w:lvl w:ilvl="0" w:tplc="50BA79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AA6BAA"/>
    <w:multiLevelType w:val="hybridMultilevel"/>
    <w:tmpl w:val="390CD5CC"/>
    <w:lvl w:ilvl="0" w:tplc="50BA79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5F295F"/>
    <w:multiLevelType w:val="hybridMultilevel"/>
    <w:tmpl w:val="CE2CE392"/>
    <w:lvl w:ilvl="0" w:tplc="50BA79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F86B82"/>
    <w:multiLevelType w:val="hybridMultilevel"/>
    <w:tmpl w:val="5504F7EC"/>
    <w:lvl w:ilvl="0" w:tplc="50BA79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0"/>
  </w:num>
  <w:num w:numId="5">
    <w:abstractNumId w:val="8"/>
  </w:num>
  <w:num w:numId="6">
    <w:abstractNumId w:val="2"/>
  </w:num>
  <w:num w:numId="7">
    <w:abstractNumId w:val="9"/>
  </w:num>
  <w:num w:numId="8">
    <w:abstractNumId w:val="7"/>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C"/>
    <w:rsid w:val="00070C2D"/>
    <w:rsid w:val="00236CC2"/>
    <w:rsid w:val="00266325"/>
    <w:rsid w:val="002D0AE7"/>
    <w:rsid w:val="00322A3F"/>
    <w:rsid w:val="0048721A"/>
    <w:rsid w:val="00631532"/>
    <w:rsid w:val="006652A2"/>
    <w:rsid w:val="006E3977"/>
    <w:rsid w:val="007A0E7F"/>
    <w:rsid w:val="00864F82"/>
    <w:rsid w:val="008D0BCC"/>
    <w:rsid w:val="008F164B"/>
    <w:rsid w:val="00AA099C"/>
    <w:rsid w:val="00AA6112"/>
    <w:rsid w:val="00B21BF7"/>
    <w:rsid w:val="00C532C6"/>
    <w:rsid w:val="00CD15BC"/>
    <w:rsid w:val="00D50D2D"/>
    <w:rsid w:val="00D92497"/>
    <w:rsid w:val="00E85F64"/>
    <w:rsid w:val="00E94F36"/>
    <w:rsid w:val="00EF080C"/>
    <w:rsid w:val="00FC1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1914"/>
  <w15:chartTrackingRefBased/>
  <w15:docId w15:val="{4651070B-BFED-4CC8-85CA-1F88709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4F36"/>
    <w:rPr>
      <w:color w:val="808080"/>
    </w:rPr>
  </w:style>
  <w:style w:type="paragraph" w:styleId="Odstavecseseznamem">
    <w:name w:val="List Paragraph"/>
    <w:basedOn w:val="Normln"/>
    <w:uiPriority w:val="34"/>
    <w:qFormat/>
    <w:rsid w:val="00E9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5</Pages>
  <Words>2115</Words>
  <Characters>12485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KDF MFF UK</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Hložek</dc:creator>
  <cp:keywords/>
  <dc:description/>
  <cp:lastModifiedBy>Filip Hložek</cp:lastModifiedBy>
  <cp:revision>6</cp:revision>
  <dcterms:created xsi:type="dcterms:W3CDTF">2025-08-22T09:37:00Z</dcterms:created>
  <dcterms:modified xsi:type="dcterms:W3CDTF">2025-08-23T21:46:00Z</dcterms:modified>
</cp:coreProperties>
</file>